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96" w:rsidRPr="0022286E" w:rsidRDefault="00B03E96" w:rsidP="00B93259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22286E">
        <w:rPr>
          <w:b/>
          <w:color w:val="000000"/>
          <w:sz w:val="28"/>
          <w:szCs w:val="28"/>
        </w:rPr>
        <w:t>СПРАВКА</w:t>
      </w:r>
    </w:p>
    <w:p w:rsidR="00B03E96" w:rsidRPr="0022286E" w:rsidRDefault="00B03E96" w:rsidP="00B9325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22286E">
        <w:rPr>
          <w:b/>
          <w:color w:val="000000"/>
          <w:szCs w:val="28"/>
        </w:rPr>
        <w:t>об исполнении</w:t>
      </w:r>
      <w:r w:rsidRPr="0022286E">
        <w:rPr>
          <w:b/>
          <w:szCs w:val="28"/>
        </w:rPr>
        <w:t xml:space="preserve"> Закона Камчатского края от 11.11.2013 № 338</w:t>
      </w:r>
    </w:p>
    <w:p w:rsidR="008E1037" w:rsidRPr="0022286E" w:rsidRDefault="00192D20" w:rsidP="00B9325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22286E">
        <w:rPr>
          <w:b/>
          <w:szCs w:val="28"/>
        </w:rPr>
        <w:t>"</w:t>
      </w:r>
      <w:r w:rsidR="00B03E96" w:rsidRPr="0022286E">
        <w:rPr>
          <w:b/>
          <w:szCs w:val="28"/>
        </w:rPr>
        <w:t>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 Камчатском крае</w:t>
      </w:r>
      <w:r w:rsidRPr="0022286E">
        <w:rPr>
          <w:b/>
          <w:szCs w:val="28"/>
        </w:rPr>
        <w:t>"</w:t>
      </w:r>
      <w:r w:rsidR="008E1037" w:rsidRPr="0022286E">
        <w:rPr>
          <w:b/>
          <w:szCs w:val="28"/>
        </w:rPr>
        <w:t xml:space="preserve">  </w:t>
      </w:r>
    </w:p>
    <w:p w:rsidR="00B03E96" w:rsidRPr="0022286E" w:rsidRDefault="008E1037" w:rsidP="00B9325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22286E">
        <w:rPr>
          <w:b/>
          <w:szCs w:val="28"/>
        </w:rPr>
        <w:t xml:space="preserve"> (далее – Закон Камчатского края № 338)</w:t>
      </w:r>
    </w:p>
    <w:p w:rsidR="00B03E96" w:rsidRDefault="00B03E96" w:rsidP="00B9325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5E49E8" w:rsidRPr="00561A43" w:rsidRDefault="005E49E8" w:rsidP="00B932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8"/>
        </w:rPr>
      </w:pPr>
      <w:r w:rsidRPr="00561A43">
        <w:rPr>
          <w:color w:val="000000"/>
          <w:szCs w:val="28"/>
        </w:rPr>
        <w:t xml:space="preserve">Бесплатность и доступность дошкольного образования </w:t>
      </w:r>
      <w:r w:rsidR="00D15B22" w:rsidRPr="00561A43">
        <w:rPr>
          <w:color w:val="000000"/>
          <w:szCs w:val="28"/>
        </w:rPr>
        <w:t xml:space="preserve">в Российской Федерации </w:t>
      </w:r>
      <w:r w:rsidRPr="00561A43">
        <w:rPr>
          <w:color w:val="000000"/>
          <w:szCs w:val="28"/>
        </w:rPr>
        <w:t xml:space="preserve">гарантированы статьей 43 </w:t>
      </w:r>
      <w:r w:rsidR="00D15B22" w:rsidRPr="00561A43">
        <w:rPr>
          <w:color w:val="000000"/>
          <w:szCs w:val="28"/>
        </w:rPr>
        <w:t>Конституци</w:t>
      </w:r>
      <w:r w:rsidRPr="00561A43">
        <w:rPr>
          <w:color w:val="000000"/>
          <w:szCs w:val="28"/>
        </w:rPr>
        <w:t>и</w:t>
      </w:r>
      <w:r w:rsidR="00D15B22" w:rsidRPr="00561A43">
        <w:rPr>
          <w:color w:val="000000"/>
          <w:szCs w:val="28"/>
        </w:rPr>
        <w:t xml:space="preserve"> Р</w:t>
      </w:r>
      <w:r w:rsidR="00221FAE" w:rsidRPr="00561A43">
        <w:rPr>
          <w:color w:val="000000"/>
          <w:szCs w:val="28"/>
        </w:rPr>
        <w:t xml:space="preserve">оссийской </w:t>
      </w:r>
      <w:r w:rsidR="00D15B22" w:rsidRPr="00561A43">
        <w:rPr>
          <w:color w:val="000000"/>
          <w:szCs w:val="28"/>
        </w:rPr>
        <w:t>Ф</w:t>
      </w:r>
      <w:r w:rsidR="00221FAE" w:rsidRPr="00561A43">
        <w:rPr>
          <w:color w:val="000000"/>
          <w:szCs w:val="28"/>
        </w:rPr>
        <w:t>едерации</w:t>
      </w:r>
      <w:r w:rsidRPr="00561A43">
        <w:rPr>
          <w:color w:val="000000"/>
          <w:szCs w:val="28"/>
        </w:rPr>
        <w:t>.</w:t>
      </w:r>
    </w:p>
    <w:p w:rsidR="00953EFD" w:rsidRPr="00561A43" w:rsidRDefault="006549BC" w:rsidP="00B932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D9266B" w:rsidRPr="00561A43">
        <w:rPr>
          <w:color w:val="000000"/>
          <w:szCs w:val="28"/>
        </w:rPr>
        <w:t>опрос</w:t>
      </w:r>
      <w:r>
        <w:rPr>
          <w:color w:val="000000"/>
          <w:szCs w:val="28"/>
        </w:rPr>
        <w:t>ы</w:t>
      </w:r>
      <w:r w:rsidR="00D9266B" w:rsidRPr="00561A43">
        <w:rPr>
          <w:color w:val="000000"/>
          <w:szCs w:val="28"/>
        </w:rPr>
        <w:t xml:space="preserve"> организации и предоставления дошкольного образования </w:t>
      </w:r>
      <w:r>
        <w:rPr>
          <w:color w:val="000000"/>
          <w:szCs w:val="28"/>
        </w:rPr>
        <w:t>детально регламентированы</w:t>
      </w:r>
      <w:r w:rsidR="00953EFD" w:rsidRPr="00561A43">
        <w:rPr>
          <w:color w:val="000000"/>
          <w:szCs w:val="28"/>
        </w:rPr>
        <w:t xml:space="preserve"> </w:t>
      </w:r>
      <w:r w:rsidR="00D9266B" w:rsidRPr="00561A43">
        <w:rPr>
          <w:color w:val="000000"/>
          <w:szCs w:val="28"/>
        </w:rPr>
        <w:t>Федеральным</w:t>
      </w:r>
      <w:r w:rsidR="00953EFD" w:rsidRPr="00561A43">
        <w:rPr>
          <w:color w:val="000000"/>
          <w:szCs w:val="28"/>
        </w:rPr>
        <w:t xml:space="preserve"> закон</w:t>
      </w:r>
      <w:r w:rsidR="00D9266B" w:rsidRPr="00561A43">
        <w:rPr>
          <w:color w:val="000000"/>
          <w:szCs w:val="28"/>
        </w:rPr>
        <w:t>ом</w:t>
      </w:r>
      <w:r w:rsidR="00953EFD" w:rsidRPr="00561A43">
        <w:rPr>
          <w:color w:val="000000"/>
          <w:szCs w:val="28"/>
        </w:rPr>
        <w:t xml:space="preserve"> от 29.12.2012 № 273-ФЗ </w:t>
      </w:r>
      <w:r w:rsidR="00192D20">
        <w:rPr>
          <w:color w:val="000000"/>
          <w:szCs w:val="28"/>
        </w:rPr>
        <w:t>"</w:t>
      </w:r>
      <w:r w:rsidR="00953EFD" w:rsidRPr="00561A43">
        <w:rPr>
          <w:color w:val="000000"/>
          <w:szCs w:val="28"/>
        </w:rPr>
        <w:t>Об образовании в Российской Федерации</w:t>
      </w:r>
      <w:r w:rsidR="00192D20">
        <w:rPr>
          <w:color w:val="000000"/>
          <w:szCs w:val="28"/>
        </w:rPr>
        <w:t>"</w:t>
      </w:r>
      <w:r w:rsidR="00953EFD" w:rsidRPr="00561A43">
        <w:rPr>
          <w:color w:val="000000"/>
          <w:szCs w:val="28"/>
        </w:rPr>
        <w:t xml:space="preserve"> (далее – Федеральный закон </w:t>
      </w:r>
      <w:r w:rsidR="00192D20">
        <w:rPr>
          <w:color w:val="000000"/>
          <w:szCs w:val="28"/>
        </w:rPr>
        <w:t>"</w:t>
      </w:r>
      <w:r w:rsidR="00953EFD" w:rsidRPr="00561A43">
        <w:rPr>
          <w:color w:val="000000"/>
          <w:szCs w:val="28"/>
        </w:rPr>
        <w:t>Об образовании</w:t>
      </w:r>
      <w:r w:rsidR="00192D20">
        <w:rPr>
          <w:color w:val="000000"/>
          <w:szCs w:val="28"/>
        </w:rPr>
        <w:t>"</w:t>
      </w:r>
      <w:r w:rsidR="00953EFD" w:rsidRPr="00561A43">
        <w:rPr>
          <w:color w:val="000000"/>
          <w:szCs w:val="28"/>
        </w:rPr>
        <w:t xml:space="preserve">). </w:t>
      </w:r>
    </w:p>
    <w:p w:rsidR="00D15B22" w:rsidRPr="007A1969" w:rsidRDefault="001E109A" w:rsidP="00B932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>З</w:t>
      </w:r>
      <w:r w:rsidR="00D15B22" w:rsidRPr="00561A43">
        <w:rPr>
          <w:szCs w:val="28"/>
        </w:rPr>
        <w:t>адача достижения к 2016 г</w:t>
      </w:r>
      <w:r w:rsidR="00952D69" w:rsidRPr="00561A43">
        <w:rPr>
          <w:szCs w:val="28"/>
        </w:rPr>
        <w:t>оду</w:t>
      </w:r>
      <w:r w:rsidR="00D15B22" w:rsidRPr="00561A43">
        <w:rPr>
          <w:szCs w:val="28"/>
        </w:rPr>
        <w:t xml:space="preserve"> стопроцентной доступности </w:t>
      </w:r>
      <w:r w:rsidR="00D15B22" w:rsidRPr="007A1969">
        <w:rPr>
          <w:szCs w:val="28"/>
        </w:rPr>
        <w:t>дошкольного образования для детей</w:t>
      </w:r>
      <w:r>
        <w:rPr>
          <w:szCs w:val="28"/>
        </w:rPr>
        <w:t xml:space="preserve"> в возрасте от трех до семи лет была поставлена </w:t>
      </w:r>
      <w:r w:rsidRPr="00561A43">
        <w:rPr>
          <w:szCs w:val="28"/>
        </w:rPr>
        <w:t>Указом Президента Российской Федераци</w:t>
      </w:r>
      <w:bookmarkStart w:id="0" w:name="_GoBack"/>
      <w:bookmarkEnd w:id="0"/>
      <w:r w:rsidRPr="00561A43">
        <w:rPr>
          <w:szCs w:val="28"/>
        </w:rPr>
        <w:t xml:space="preserve">и от 07.05.2012 № 599 </w:t>
      </w:r>
      <w:r>
        <w:rPr>
          <w:szCs w:val="28"/>
        </w:rPr>
        <w:t>"</w:t>
      </w:r>
      <w:r w:rsidRPr="00561A43">
        <w:rPr>
          <w:szCs w:val="28"/>
        </w:rPr>
        <w:t>О мерах по реализации государственной политики в области образования и науки</w:t>
      </w:r>
      <w:r>
        <w:rPr>
          <w:szCs w:val="28"/>
        </w:rPr>
        <w:t>"</w:t>
      </w:r>
    </w:p>
    <w:p w:rsidR="007A1969" w:rsidRPr="007A1969" w:rsidRDefault="00BD7095" w:rsidP="00B932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>
        <w:rPr>
          <w:color w:val="212529"/>
          <w:szCs w:val="28"/>
        </w:rPr>
        <w:t xml:space="preserve">В рамках исполнения Указа </w:t>
      </w:r>
      <w:r w:rsidR="007A1969" w:rsidRPr="007A1969">
        <w:rPr>
          <w:color w:val="212529"/>
          <w:szCs w:val="28"/>
        </w:rPr>
        <w:t xml:space="preserve">Президента Российской Федерации </w:t>
      </w:r>
      <w:r>
        <w:rPr>
          <w:color w:val="212529"/>
          <w:szCs w:val="28"/>
        </w:rPr>
        <w:t xml:space="preserve">от 07.05.2018 № 208 "О национальных целях стратегических задачах развития Российской Федерации на период до 2024 года" </w:t>
      </w:r>
      <w:r w:rsidR="007A1969" w:rsidRPr="007A1969">
        <w:rPr>
          <w:color w:val="212529"/>
          <w:szCs w:val="28"/>
        </w:rPr>
        <w:t xml:space="preserve">в </w:t>
      </w:r>
      <w:r>
        <w:rPr>
          <w:color w:val="212529"/>
          <w:szCs w:val="28"/>
        </w:rPr>
        <w:t xml:space="preserve">настоящее время в Камчатском крае приоритетной задачей является обеспечение к 2021 году 100-процентной </w:t>
      </w:r>
      <w:r w:rsidR="005F363E">
        <w:rPr>
          <w:color w:val="212529"/>
          <w:szCs w:val="28"/>
        </w:rPr>
        <w:t>доступности</w:t>
      </w:r>
      <w:r>
        <w:rPr>
          <w:color w:val="212529"/>
          <w:szCs w:val="28"/>
        </w:rPr>
        <w:t xml:space="preserve"> дошкол</w:t>
      </w:r>
      <w:r w:rsidR="005F363E">
        <w:rPr>
          <w:color w:val="212529"/>
          <w:szCs w:val="28"/>
        </w:rPr>
        <w:t>ь</w:t>
      </w:r>
      <w:r>
        <w:rPr>
          <w:color w:val="212529"/>
          <w:szCs w:val="28"/>
        </w:rPr>
        <w:t>ного образ</w:t>
      </w:r>
      <w:r w:rsidR="005F363E">
        <w:rPr>
          <w:color w:val="212529"/>
          <w:szCs w:val="28"/>
        </w:rPr>
        <w:t>ования для детей в возрасте до трех</w:t>
      </w:r>
      <w:r>
        <w:rPr>
          <w:color w:val="212529"/>
          <w:szCs w:val="28"/>
        </w:rPr>
        <w:t xml:space="preserve"> лет.</w:t>
      </w:r>
      <w:r w:rsidR="007A1969" w:rsidRPr="007A1969">
        <w:rPr>
          <w:color w:val="212529"/>
          <w:szCs w:val="28"/>
        </w:rPr>
        <w:t xml:space="preserve"> Реализация соответствующей программы стартовала в 2018 году.</w:t>
      </w:r>
    </w:p>
    <w:p w:rsidR="00C05C77" w:rsidRDefault="00C05C77" w:rsidP="00B93259">
      <w:pPr>
        <w:spacing w:after="0" w:line="240" w:lineRule="auto"/>
        <w:jc w:val="both"/>
        <w:rPr>
          <w:rFonts w:ascii="Noto Sans" w:eastAsia="Times New Roman" w:hAnsi="Noto Sans" w:cs="Arial"/>
          <w:szCs w:val="28"/>
          <w:lang w:eastAsia="ru-RU"/>
        </w:rPr>
      </w:pPr>
      <w:r>
        <w:rPr>
          <w:rFonts w:ascii="Noto Sans" w:eastAsia="Times New Roman" w:hAnsi="Noto Sans" w:cs="Arial"/>
          <w:szCs w:val="28"/>
          <w:lang w:eastAsia="ru-RU"/>
        </w:rPr>
        <w:tab/>
      </w:r>
      <w:r w:rsidRPr="000847D9">
        <w:rPr>
          <w:rFonts w:eastAsia="Times New Roman"/>
          <w:szCs w:val="28"/>
          <w:lang w:eastAsia="ru-RU"/>
        </w:rPr>
        <w:t xml:space="preserve">По информации </w:t>
      </w:r>
      <w:r w:rsidR="006061C2">
        <w:rPr>
          <w:color w:val="000000"/>
          <w:szCs w:val="28"/>
        </w:rPr>
        <w:t xml:space="preserve">Управления Федеральной службы государственной статистики по Камчатскому краю (далее – </w:t>
      </w:r>
      <w:proofErr w:type="spellStart"/>
      <w:r w:rsidR="006061C2">
        <w:rPr>
          <w:color w:val="000000"/>
          <w:szCs w:val="28"/>
        </w:rPr>
        <w:t>Камчатстат</w:t>
      </w:r>
      <w:proofErr w:type="spellEnd"/>
      <w:r w:rsidR="006061C2">
        <w:rPr>
          <w:color w:val="000000"/>
          <w:szCs w:val="28"/>
        </w:rPr>
        <w:t>)</w:t>
      </w:r>
      <w:r w:rsidR="00DA195B">
        <w:rPr>
          <w:color w:val="000000"/>
          <w:szCs w:val="28"/>
        </w:rPr>
        <w:t>,</w:t>
      </w:r>
      <w:r w:rsidR="006061C2">
        <w:rPr>
          <w:color w:val="000000"/>
          <w:szCs w:val="28"/>
        </w:rPr>
        <w:t xml:space="preserve"> </w:t>
      </w:r>
      <w:r w:rsidRPr="000847D9">
        <w:rPr>
          <w:rFonts w:eastAsia="Times New Roman"/>
          <w:szCs w:val="28"/>
          <w:lang w:eastAsia="ru-RU"/>
        </w:rPr>
        <w:t>на 01.01.20</w:t>
      </w:r>
      <w:r w:rsidR="00DA195B">
        <w:rPr>
          <w:rFonts w:eastAsia="Times New Roman"/>
          <w:szCs w:val="28"/>
          <w:lang w:eastAsia="ru-RU"/>
        </w:rPr>
        <w:t>20</w:t>
      </w:r>
      <w:r w:rsidRPr="000847D9">
        <w:rPr>
          <w:rFonts w:eastAsia="Times New Roman"/>
          <w:szCs w:val="28"/>
          <w:lang w:eastAsia="ru-RU"/>
        </w:rPr>
        <w:t xml:space="preserve"> в</w:t>
      </w:r>
      <w:r w:rsidRPr="00FC25C0">
        <w:rPr>
          <w:rFonts w:eastAsia="Times New Roman"/>
          <w:szCs w:val="28"/>
          <w:lang w:eastAsia="ru-RU"/>
        </w:rPr>
        <w:t xml:space="preserve"> Камчатск</w:t>
      </w:r>
      <w:r w:rsidRPr="000847D9">
        <w:rPr>
          <w:rFonts w:eastAsia="Times New Roman"/>
          <w:szCs w:val="28"/>
          <w:lang w:eastAsia="ru-RU"/>
        </w:rPr>
        <w:t>ом</w:t>
      </w:r>
      <w:r w:rsidRPr="00FC25C0">
        <w:rPr>
          <w:rFonts w:eastAsia="Times New Roman"/>
          <w:szCs w:val="28"/>
          <w:lang w:eastAsia="ru-RU"/>
        </w:rPr>
        <w:t xml:space="preserve"> кра</w:t>
      </w:r>
      <w:r w:rsidRPr="000847D9">
        <w:rPr>
          <w:rFonts w:eastAsia="Times New Roman"/>
          <w:szCs w:val="28"/>
          <w:lang w:eastAsia="ru-RU"/>
        </w:rPr>
        <w:t>е проживает 31</w:t>
      </w:r>
      <w:r>
        <w:rPr>
          <w:rFonts w:eastAsia="Times New Roman"/>
          <w:szCs w:val="28"/>
          <w:lang w:eastAsia="ru-RU"/>
        </w:rPr>
        <w:t>3 016</w:t>
      </w:r>
      <w:r w:rsidRPr="000847D9">
        <w:rPr>
          <w:rFonts w:eastAsia="Times New Roman"/>
          <w:szCs w:val="28"/>
          <w:lang w:eastAsia="ru-RU"/>
        </w:rPr>
        <w:t xml:space="preserve"> человек.</w:t>
      </w:r>
      <w:r>
        <w:rPr>
          <w:rFonts w:eastAsia="Times New Roman"/>
          <w:szCs w:val="28"/>
          <w:lang w:eastAsia="ru-RU"/>
        </w:rPr>
        <w:t xml:space="preserve"> За последние пять лет численность населения сократилась на 3700 человек.</w:t>
      </w:r>
      <w:r w:rsidR="007A1969">
        <w:rPr>
          <w:rFonts w:eastAsia="Times New Roman"/>
          <w:szCs w:val="28"/>
          <w:lang w:eastAsia="ru-RU"/>
        </w:rPr>
        <w:t xml:space="preserve"> </w:t>
      </w:r>
      <w:r w:rsidR="007A1969" w:rsidRPr="006260D9">
        <w:rPr>
          <w:rFonts w:ascii="Noto Sans" w:eastAsia="Times New Roman" w:hAnsi="Noto Sans" w:cs="Arial" w:hint="eastAsia"/>
          <w:szCs w:val="28"/>
          <w:lang w:eastAsia="ru-RU"/>
        </w:rPr>
        <w:t>О</w:t>
      </w:r>
      <w:r w:rsidR="007A1969" w:rsidRPr="006260D9">
        <w:rPr>
          <w:rFonts w:ascii="Noto Sans" w:eastAsia="Times New Roman" w:hAnsi="Noto Sans" w:cs="Arial"/>
          <w:szCs w:val="28"/>
          <w:lang w:eastAsia="ru-RU"/>
        </w:rPr>
        <w:t>сновные потери происходят за счет оттока населения, высокой смертности и снижения рождаемости.</w:t>
      </w:r>
    </w:p>
    <w:p w:rsidR="001E109A" w:rsidRPr="001E109A" w:rsidRDefault="001E109A" w:rsidP="00B93259">
      <w:pPr>
        <w:spacing w:after="0" w:line="240" w:lineRule="auto"/>
        <w:jc w:val="right"/>
        <w:rPr>
          <w:rFonts w:ascii="Noto Sans" w:eastAsia="Times New Roman" w:hAnsi="Noto Sans" w:cs="Arial"/>
          <w:sz w:val="20"/>
          <w:szCs w:val="20"/>
          <w:lang w:eastAsia="ru-RU"/>
        </w:rPr>
      </w:pPr>
      <w:r w:rsidRPr="001E109A">
        <w:rPr>
          <w:rFonts w:ascii="Noto Sans" w:eastAsia="Times New Roman" w:hAnsi="Noto Sans" w:cs="Arial"/>
          <w:sz w:val="20"/>
          <w:szCs w:val="20"/>
          <w:lang w:eastAsia="ru-RU"/>
        </w:rPr>
        <w:t>Рисунок 1</w:t>
      </w:r>
    </w:p>
    <w:p w:rsidR="001E109A" w:rsidRDefault="001E109A" w:rsidP="00B9325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4362450" cy="2466975"/>
            <wp:effectExtent l="0" t="0" r="0" b="952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Cs/>
          <w:szCs w:val="28"/>
          <w:lang w:eastAsia="ru-RU"/>
        </w:rPr>
        <w:tab/>
      </w:r>
      <w:r w:rsidR="00C05C77" w:rsidRPr="000847D9">
        <w:rPr>
          <w:rFonts w:eastAsia="Times New Roman"/>
          <w:bCs/>
          <w:szCs w:val="28"/>
          <w:lang w:eastAsia="ru-RU"/>
        </w:rPr>
        <w:t xml:space="preserve">Уровень </w:t>
      </w:r>
      <w:r>
        <w:rPr>
          <w:rFonts w:eastAsia="Times New Roman"/>
          <w:bCs/>
          <w:szCs w:val="28"/>
          <w:lang w:eastAsia="ru-RU"/>
        </w:rPr>
        <w:t>р</w:t>
      </w:r>
      <w:r w:rsidR="00C05C77" w:rsidRPr="000847D9">
        <w:rPr>
          <w:rFonts w:eastAsia="Times New Roman"/>
          <w:bCs/>
          <w:szCs w:val="28"/>
          <w:lang w:eastAsia="ru-RU"/>
        </w:rPr>
        <w:t>ождаемости</w:t>
      </w:r>
      <w:r w:rsidR="00C05C77" w:rsidRPr="00FC25C0">
        <w:rPr>
          <w:rFonts w:eastAsia="Times New Roman"/>
          <w:szCs w:val="28"/>
          <w:lang w:eastAsia="ru-RU"/>
        </w:rPr>
        <w:t xml:space="preserve">, увеличившийся с 2007 года, сохранял устойчивую тенденцию к росту до 2015 года. На протяжении последних лет этот показатель </w:t>
      </w:r>
      <w:r w:rsidR="00C05C77">
        <w:rPr>
          <w:rFonts w:eastAsia="Times New Roman"/>
          <w:szCs w:val="28"/>
          <w:lang w:eastAsia="ru-RU"/>
        </w:rPr>
        <w:t xml:space="preserve">снижается, тем не менее </w:t>
      </w:r>
      <w:r>
        <w:rPr>
          <w:rFonts w:eastAsia="Times New Roman"/>
          <w:szCs w:val="28"/>
          <w:lang w:eastAsia="ru-RU"/>
        </w:rPr>
        <w:t>с</w:t>
      </w:r>
      <w:r w:rsidR="00C05C77" w:rsidRPr="00FC25C0">
        <w:rPr>
          <w:rFonts w:eastAsia="Times New Roman"/>
          <w:szCs w:val="28"/>
          <w:lang w:eastAsia="ru-RU"/>
        </w:rPr>
        <w:t>ум</w:t>
      </w:r>
      <w:r w:rsidR="00C05C77" w:rsidRPr="00FC25C0">
        <w:rPr>
          <w:rFonts w:eastAsia="Times New Roman"/>
          <w:szCs w:val="28"/>
          <w:lang w:eastAsia="ru-RU"/>
        </w:rPr>
        <w:lastRenderedPageBreak/>
        <w:t>марный его коэффициент</w:t>
      </w:r>
      <w:r w:rsidR="00C05C77">
        <w:rPr>
          <w:rStyle w:val="a9"/>
          <w:rFonts w:eastAsia="Times New Roman"/>
          <w:szCs w:val="28"/>
          <w:lang w:eastAsia="ru-RU"/>
        </w:rPr>
        <w:footnoteReference w:id="1"/>
      </w:r>
      <w:r w:rsidR="00C05C77" w:rsidRPr="00FC25C0">
        <w:rPr>
          <w:rFonts w:eastAsia="Times New Roman"/>
          <w:szCs w:val="28"/>
          <w:lang w:eastAsia="ru-RU"/>
        </w:rPr>
        <w:t xml:space="preserve"> остается</w:t>
      </w:r>
      <w:r w:rsidR="00C05C77">
        <w:rPr>
          <w:rFonts w:eastAsia="Times New Roman"/>
          <w:szCs w:val="28"/>
          <w:lang w:eastAsia="ru-RU"/>
        </w:rPr>
        <w:t xml:space="preserve"> выше среднероссийского 1,650 (по России – 1,504)</w:t>
      </w:r>
      <w:r w:rsidR="00C05C77" w:rsidRPr="00FC25C0">
        <w:rPr>
          <w:rFonts w:eastAsia="Times New Roman"/>
          <w:szCs w:val="28"/>
          <w:lang w:eastAsia="ru-RU"/>
        </w:rPr>
        <w:t>.</w:t>
      </w:r>
      <w:r w:rsidR="00C05C77">
        <w:rPr>
          <w:rFonts w:eastAsia="Times New Roman"/>
          <w:szCs w:val="28"/>
          <w:lang w:eastAsia="ru-RU"/>
        </w:rPr>
        <w:t xml:space="preserve"> Для воспроизводства населения коэффициент должен быть больше 2,0. </w:t>
      </w:r>
      <w:r w:rsidR="00C05C77" w:rsidRPr="00FC25C0">
        <w:rPr>
          <w:rFonts w:eastAsia="Times New Roman"/>
          <w:szCs w:val="28"/>
          <w:lang w:eastAsia="ru-RU"/>
        </w:rPr>
        <w:t xml:space="preserve"> </w:t>
      </w:r>
    </w:p>
    <w:p w:rsidR="00D9140C" w:rsidRDefault="00D21C66" w:rsidP="00B93259">
      <w:pPr>
        <w:spacing w:after="0" w:line="240" w:lineRule="auto"/>
        <w:jc w:val="both"/>
      </w:pPr>
      <w:r>
        <w:rPr>
          <w:rFonts w:eastAsia="Times New Roman"/>
          <w:szCs w:val="28"/>
          <w:lang w:eastAsia="ru-RU"/>
        </w:rPr>
        <w:tab/>
      </w:r>
      <w:r w:rsidR="00C05C77" w:rsidRPr="00CB64CF">
        <w:rPr>
          <w:szCs w:val="28"/>
        </w:rPr>
        <w:t>В 20</w:t>
      </w:r>
      <w:r w:rsidR="00C05C77">
        <w:rPr>
          <w:szCs w:val="28"/>
        </w:rPr>
        <w:t>20</w:t>
      </w:r>
      <w:r w:rsidR="00C05C77" w:rsidRPr="00CB64CF">
        <w:rPr>
          <w:szCs w:val="28"/>
        </w:rPr>
        <w:t xml:space="preserve"> году в Камчатском крае родился исторический минимум детей за последние 2</w:t>
      </w:r>
      <w:r w:rsidR="00C05C77">
        <w:rPr>
          <w:szCs w:val="28"/>
        </w:rPr>
        <w:t>7</w:t>
      </w:r>
      <w:r w:rsidR="00C05C77" w:rsidRPr="00CB64CF">
        <w:rPr>
          <w:szCs w:val="28"/>
        </w:rPr>
        <w:t xml:space="preserve"> лет </w:t>
      </w:r>
      <w:r w:rsidR="00C05C77">
        <w:t>– 2423 ребенка</w:t>
      </w:r>
      <w:r w:rsidR="00EC2E98">
        <w:t xml:space="preserve">, показатель рождаемости по краю составил 10,3 на 1000 человек населения. </w:t>
      </w:r>
    </w:p>
    <w:p w:rsidR="001E109A" w:rsidRDefault="007A1969" w:rsidP="00B9325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Число родившихся в Камчатском крае за период 2015-2020 гг. отражено в таблице 2.</w:t>
      </w:r>
    </w:p>
    <w:p w:rsidR="007A1969" w:rsidRPr="00192D20" w:rsidRDefault="00192D20" w:rsidP="00B93259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Таблица 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7"/>
        <w:gridCol w:w="4110"/>
        <w:gridCol w:w="4247"/>
      </w:tblGrid>
      <w:tr w:rsidR="007A1969" w:rsidRPr="001A7D62" w:rsidTr="00670C68">
        <w:tc>
          <w:tcPr>
            <w:tcW w:w="988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10" w:type="dxa"/>
          </w:tcPr>
          <w:p w:rsidR="007A1969" w:rsidRPr="00280B07" w:rsidRDefault="007A1969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80B0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Родившихся в Камчатском крае, </w:t>
            </w:r>
          </w:p>
          <w:p w:rsidR="007A1969" w:rsidRPr="00280B07" w:rsidRDefault="007A1969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80B07">
              <w:rPr>
                <w:rFonts w:eastAsia="Times New Roman"/>
                <w:b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47" w:type="dxa"/>
          </w:tcPr>
          <w:p w:rsidR="007A1969" w:rsidRPr="00280B07" w:rsidRDefault="007A1969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80B07">
              <w:rPr>
                <w:rFonts w:eastAsia="Times New Roman"/>
                <w:b/>
                <w:sz w:val="24"/>
                <w:szCs w:val="24"/>
                <w:lang w:eastAsia="ru-RU"/>
              </w:rPr>
              <w:t>На 1000 человек</w:t>
            </w:r>
          </w:p>
          <w:p w:rsidR="007A1969" w:rsidRPr="00280B07" w:rsidRDefault="007A1969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80B0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населения, %</w:t>
            </w:r>
          </w:p>
        </w:tc>
      </w:tr>
      <w:tr w:rsidR="007A1969" w:rsidRPr="001A7D62" w:rsidTr="00670C68">
        <w:tc>
          <w:tcPr>
            <w:tcW w:w="988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110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4150</w:t>
            </w:r>
          </w:p>
        </w:tc>
        <w:tc>
          <w:tcPr>
            <w:tcW w:w="4247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7A1969" w:rsidRPr="001A7D62" w:rsidTr="00670C68">
        <w:tc>
          <w:tcPr>
            <w:tcW w:w="988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110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4057</w:t>
            </w:r>
          </w:p>
        </w:tc>
        <w:tc>
          <w:tcPr>
            <w:tcW w:w="4247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7A1969" w:rsidRPr="001A7D62" w:rsidTr="00670C68">
        <w:tc>
          <w:tcPr>
            <w:tcW w:w="988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110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3752</w:t>
            </w:r>
          </w:p>
        </w:tc>
        <w:tc>
          <w:tcPr>
            <w:tcW w:w="4247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7A1969" w:rsidRPr="001A7D62" w:rsidTr="00670C68">
        <w:tc>
          <w:tcPr>
            <w:tcW w:w="988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110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3417</w:t>
            </w:r>
          </w:p>
        </w:tc>
        <w:tc>
          <w:tcPr>
            <w:tcW w:w="4247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7A1969" w:rsidRPr="001A7D62" w:rsidTr="00670C68">
        <w:tc>
          <w:tcPr>
            <w:tcW w:w="988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110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3308</w:t>
            </w:r>
          </w:p>
        </w:tc>
        <w:tc>
          <w:tcPr>
            <w:tcW w:w="4247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7A1969" w:rsidRPr="001A7D62" w:rsidTr="00670C68">
        <w:tc>
          <w:tcPr>
            <w:tcW w:w="988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110" w:type="dxa"/>
          </w:tcPr>
          <w:p w:rsidR="007A1969" w:rsidRPr="001A7D62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4247" w:type="dxa"/>
          </w:tcPr>
          <w:p w:rsidR="007A1969" w:rsidRDefault="007A1969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10,3</w:t>
            </w:r>
          </w:p>
        </w:tc>
      </w:tr>
    </w:tbl>
    <w:p w:rsidR="007A1969" w:rsidRDefault="007A1969" w:rsidP="00B93259">
      <w:pPr>
        <w:spacing w:after="0" w:line="240" w:lineRule="auto"/>
        <w:jc w:val="both"/>
      </w:pPr>
    </w:p>
    <w:p w:rsidR="00EC2E98" w:rsidRDefault="00D9140C" w:rsidP="00B93259">
      <w:pPr>
        <w:spacing w:after="0" w:line="240" w:lineRule="auto"/>
        <w:jc w:val="both"/>
      </w:pPr>
      <w:r>
        <w:tab/>
        <w:t>Районы с наибольшими и наименьшими значениями коэффициента рождаемости на 1000 человек</w:t>
      </w:r>
      <w:r w:rsidR="00192D20">
        <w:t xml:space="preserve"> населения в 2020 году отражены на рисунке 2</w:t>
      </w:r>
      <w:r>
        <w:t xml:space="preserve">. </w:t>
      </w:r>
    </w:p>
    <w:p w:rsidR="00EC2E98" w:rsidRPr="00192D20" w:rsidRDefault="00192D20" w:rsidP="00B93259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Рисунок 2</w:t>
      </w:r>
    </w:p>
    <w:p w:rsidR="00EC2E98" w:rsidRDefault="00EC2E98" w:rsidP="00B93259">
      <w:pPr>
        <w:spacing w:after="0" w:line="240" w:lineRule="auto"/>
        <w:jc w:val="both"/>
      </w:pPr>
      <w:r>
        <w:t xml:space="preserve">  </w:t>
      </w:r>
      <w:r w:rsidR="00F4785B">
        <w:rPr>
          <w:noProof/>
          <w:lang w:eastAsia="ru-RU"/>
        </w:rPr>
        <w:drawing>
          <wp:inline distT="0" distB="0" distL="0" distR="0" wp14:anchorId="7552DA97" wp14:editId="0698CFFD">
            <wp:extent cx="5791200" cy="28575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785B" w:rsidRDefault="00D21C66" w:rsidP="00B93259">
      <w:pPr>
        <w:spacing w:after="0" w:line="240" w:lineRule="auto"/>
        <w:jc w:val="both"/>
      </w:pPr>
      <w:r>
        <w:tab/>
      </w:r>
    </w:p>
    <w:p w:rsidR="00C05C77" w:rsidRDefault="00F4785B" w:rsidP="00B93259">
      <w:pPr>
        <w:spacing w:after="0" w:line="240" w:lineRule="auto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C05C77" w:rsidRPr="006C5459">
        <w:rPr>
          <w:rFonts w:eastAsia="Times New Roman"/>
          <w:szCs w:val="28"/>
          <w:lang w:eastAsia="ru-RU"/>
        </w:rPr>
        <w:t xml:space="preserve">К одной из причин снижения рождаемости относится </w:t>
      </w:r>
      <w:r w:rsidR="00192D20">
        <w:rPr>
          <w:rFonts w:eastAsia="Times New Roman"/>
          <w:szCs w:val="28"/>
          <w:lang w:eastAsia="ru-RU"/>
        </w:rPr>
        <w:t>"</w:t>
      </w:r>
      <w:r w:rsidR="00C05C77" w:rsidRPr="006C5459">
        <w:rPr>
          <w:szCs w:val="28"/>
        </w:rPr>
        <w:t>демографический провал</w:t>
      </w:r>
      <w:r w:rsidR="00192D20">
        <w:rPr>
          <w:szCs w:val="28"/>
        </w:rPr>
        <w:t>"</w:t>
      </w:r>
      <w:r w:rsidR="00C05C77" w:rsidRPr="006C5459">
        <w:rPr>
          <w:szCs w:val="28"/>
        </w:rPr>
        <w:t xml:space="preserve"> 1990-х годов, когда из-за разного рода социально-экономических и политических проблем рождаемость резко снизилась. Это привело к тому, что на сегодняшний ден</w:t>
      </w:r>
      <w:r w:rsidR="00C05C77">
        <w:rPr>
          <w:szCs w:val="28"/>
        </w:rPr>
        <w:t>ь количество 20-летних в России</w:t>
      </w:r>
      <w:r w:rsidR="00C05C77" w:rsidRPr="006C5459">
        <w:rPr>
          <w:szCs w:val="28"/>
        </w:rPr>
        <w:t xml:space="preserve"> в два раза меньше</w:t>
      </w:r>
      <w:r w:rsidR="00C05C77">
        <w:rPr>
          <w:szCs w:val="28"/>
        </w:rPr>
        <w:t>,</w:t>
      </w:r>
      <w:r w:rsidR="00C05C77" w:rsidRPr="006C5459">
        <w:rPr>
          <w:szCs w:val="28"/>
        </w:rPr>
        <w:t xml:space="preserve"> чем 40-летних.  Соответственно, численность женщин в активном репродуктивном возрасте значительно сократилась и будет продолжать сокращаться. </w:t>
      </w:r>
    </w:p>
    <w:p w:rsidR="00C05C77" w:rsidRDefault="00C05C77" w:rsidP="00B93259">
      <w:pPr>
        <w:spacing w:after="0" w:line="240" w:lineRule="auto"/>
        <w:jc w:val="both"/>
        <w:rPr>
          <w:szCs w:val="28"/>
        </w:rPr>
      </w:pPr>
      <w:r w:rsidRPr="006C5459">
        <w:rPr>
          <w:szCs w:val="28"/>
        </w:rPr>
        <w:tab/>
        <w:t xml:space="preserve">В настоящее время </w:t>
      </w:r>
      <w:r w:rsidR="001E109A">
        <w:rPr>
          <w:szCs w:val="28"/>
        </w:rPr>
        <w:t xml:space="preserve">численность </w:t>
      </w:r>
      <w:r w:rsidRPr="006C5459">
        <w:rPr>
          <w:szCs w:val="28"/>
        </w:rPr>
        <w:t>женщин наиболее оптимального детородного возраста</w:t>
      </w:r>
      <w:r w:rsidR="00DA195B">
        <w:rPr>
          <w:szCs w:val="28"/>
        </w:rPr>
        <w:t xml:space="preserve"> (21–</w:t>
      </w:r>
      <w:r w:rsidRPr="006C5459">
        <w:rPr>
          <w:szCs w:val="28"/>
        </w:rPr>
        <w:t xml:space="preserve">30 лет) на </w:t>
      </w:r>
      <w:r w:rsidR="001E109A">
        <w:rPr>
          <w:szCs w:val="28"/>
        </w:rPr>
        <w:t>Камчатке составляет</w:t>
      </w:r>
      <w:r w:rsidR="00A51066">
        <w:rPr>
          <w:szCs w:val="28"/>
        </w:rPr>
        <w:t xml:space="preserve"> 16,5 тыс. человек.</w:t>
      </w:r>
    </w:p>
    <w:p w:rsidR="00D41D24" w:rsidRDefault="00A51066" w:rsidP="00B93259">
      <w:pPr>
        <w:pStyle w:val="a3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41D24" w:rsidRPr="002E2624">
        <w:rPr>
          <w:sz w:val="28"/>
          <w:szCs w:val="28"/>
        </w:rPr>
        <w:t xml:space="preserve">Непосредственное влияние на </w:t>
      </w:r>
      <w:r w:rsidR="00D41D24">
        <w:rPr>
          <w:sz w:val="28"/>
          <w:szCs w:val="28"/>
        </w:rPr>
        <w:t xml:space="preserve">уровень </w:t>
      </w:r>
      <w:r w:rsidR="00D41D24" w:rsidRPr="009C24E6">
        <w:rPr>
          <w:sz w:val="28"/>
          <w:szCs w:val="28"/>
        </w:rPr>
        <w:t xml:space="preserve">рождаемости </w:t>
      </w:r>
      <w:r w:rsidR="00D41D24">
        <w:rPr>
          <w:sz w:val="28"/>
          <w:szCs w:val="28"/>
        </w:rPr>
        <w:t xml:space="preserve">в Камчатском крае и в России в целом </w:t>
      </w:r>
      <w:r w:rsidR="00D41D24" w:rsidRPr="009C24E6">
        <w:rPr>
          <w:sz w:val="28"/>
          <w:szCs w:val="28"/>
        </w:rPr>
        <w:t xml:space="preserve">оказывает брачный статус, возраст вступления в брак, прочность брачных союзов, распространенность незарегистрированных союзов. </w:t>
      </w:r>
    </w:p>
    <w:p w:rsidR="00D41D24" w:rsidRDefault="00D41D24" w:rsidP="00B93259">
      <w:pPr>
        <w:pStyle w:val="a3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tab/>
      </w:r>
      <w:r w:rsidRPr="002E2624">
        <w:rPr>
          <w:sz w:val="28"/>
          <w:szCs w:val="28"/>
        </w:rPr>
        <w:t>По данным выборочного наблюдения репродуктивных планов населения, проведенного Росстатом РФ в 2017 г</w:t>
      </w:r>
      <w:r>
        <w:rPr>
          <w:sz w:val="28"/>
          <w:szCs w:val="28"/>
        </w:rPr>
        <w:t>оду</w:t>
      </w:r>
      <w:r w:rsidRPr="002E2624">
        <w:rPr>
          <w:sz w:val="28"/>
          <w:szCs w:val="28"/>
        </w:rPr>
        <w:t xml:space="preserve">, женщины, состоящие в </w:t>
      </w:r>
      <w:r w:rsidRPr="002E2624">
        <w:rPr>
          <w:rStyle w:val="hl1"/>
          <w:sz w:val="28"/>
          <w:szCs w:val="28"/>
          <w:specVanish w:val="0"/>
        </w:rPr>
        <w:t>зарегистрированном браке</w:t>
      </w:r>
      <w:r w:rsidRPr="002E2624">
        <w:rPr>
          <w:sz w:val="28"/>
          <w:szCs w:val="28"/>
        </w:rPr>
        <w:t>, к концу репродуктивного возраста имеют больше детей, чем женщины, состоящие в незарегистрированных партнерствах.</w:t>
      </w:r>
      <w:r w:rsidR="00192D20">
        <w:rPr>
          <w:sz w:val="28"/>
          <w:szCs w:val="28"/>
        </w:rPr>
        <w:t xml:space="preserve"> </w:t>
      </w:r>
      <w:r w:rsidRPr="002E2624">
        <w:rPr>
          <w:sz w:val="28"/>
          <w:szCs w:val="28"/>
        </w:rPr>
        <w:t xml:space="preserve">Сомнения в надежности отношений с </w:t>
      </w:r>
      <w:r w:rsidRPr="00C37F64">
        <w:rPr>
          <w:sz w:val="28"/>
          <w:szCs w:val="28"/>
        </w:rPr>
        <w:t xml:space="preserve">неофициальными партнерами приводят к откладыванию рождения детей. </w:t>
      </w:r>
    </w:p>
    <w:p w:rsidR="00D41D24" w:rsidRDefault="00D41D24" w:rsidP="00B93259">
      <w:pPr>
        <w:pStyle w:val="a3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C37F64">
        <w:rPr>
          <w:sz w:val="28"/>
          <w:szCs w:val="28"/>
        </w:rPr>
        <w:tab/>
        <w:t xml:space="preserve">В Камчатском крае, как и в целом по стране, число </w:t>
      </w:r>
      <w:r w:rsidRPr="00C37F64">
        <w:rPr>
          <w:rStyle w:val="hl1"/>
          <w:sz w:val="28"/>
          <w:szCs w:val="28"/>
          <w:specVanish w:val="0"/>
        </w:rPr>
        <w:t>зарегистрированных браков</w:t>
      </w:r>
      <w:r>
        <w:rPr>
          <w:rStyle w:val="hl1"/>
          <w:sz w:val="28"/>
          <w:szCs w:val="28"/>
          <w:specVanish w:val="0"/>
        </w:rPr>
        <w:t xml:space="preserve"> постепенно</w:t>
      </w:r>
      <w:r w:rsidRPr="00C37F64">
        <w:rPr>
          <w:sz w:val="28"/>
          <w:szCs w:val="28"/>
        </w:rPr>
        <w:t xml:space="preserve"> уменьшается, а число </w:t>
      </w:r>
      <w:r>
        <w:rPr>
          <w:sz w:val="28"/>
          <w:szCs w:val="28"/>
        </w:rPr>
        <w:t>внебрачных сожительств</w:t>
      </w:r>
      <w:r w:rsidRPr="00C37F64">
        <w:rPr>
          <w:sz w:val="28"/>
          <w:szCs w:val="28"/>
        </w:rPr>
        <w:t xml:space="preserve"> и частота </w:t>
      </w:r>
      <w:r w:rsidRPr="00C37F64">
        <w:rPr>
          <w:rStyle w:val="hl1"/>
          <w:sz w:val="28"/>
          <w:szCs w:val="28"/>
          <w:specVanish w:val="0"/>
        </w:rPr>
        <w:t>разводов</w:t>
      </w:r>
      <w:r w:rsidRPr="00C37F64">
        <w:rPr>
          <w:sz w:val="28"/>
          <w:szCs w:val="28"/>
        </w:rPr>
        <w:t xml:space="preserve"> увеличиваются. </w:t>
      </w:r>
    </w:p>
    <w:p w:rsidR="00192D20" w:rsidRPr="00192D20" w:rsidRDefault="00192D20" w:rsidP="00B93259">
      <w:pPr>
        <w:pStyle w:val="a3"/>
        <w:spacing w:before="0" w:beforeAutospacing="0" w:after="0" w:afterAutospacing="0"/>
        <w:jc w:val="right"/>
        <w:textAlignment w:val="top"/>
        <w:rPr>
          <w:sz w:val="20"/>
          <w:szCs w:val="20"/>
        </w:rPr>
      </w:pPr>
      <w:r w:rsidRPr="00192D20">
        <w:rPr>
          <w:sz w:val="20"/>
          <w:szCs w:val="20"/>
        </w:rPr>
        <w:t>Таблица 2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7"/>
        <w:gridCol w:w="2974"/>
        <w:gridCol w:w="2692"/>
        <w:gridCol w:w="2691"/>
      </w:tblGrid>
      <w:tr w:rsidR="00D41D24" w:rsidRPr="001A7D62" w:rsidTr="00670C68">
        <w:tc>
          <w:tcPr>
            <w:tcW w:w="988" w:type="dxa"/>
          </w:tcPr>
          <w:p w:rsidR="00D41D24" w:rsidRPr="001A7D62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74" w:type="dxa"/>
          </w:tcPr>
          <w:p w:rsidR="00D41D24" w:rsidRPr="00DF3FBE" w:rsidRDefault="00D41D24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3FB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D41D24" w:rsidRPr="00DF3FBE" w:rsidRDefault="00D41D24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3FBE">
              <w:rPr>
                <w:rFonts w:eastAsia="Times New Roman"/>
                <w:b/>
                <w:sz w:val="24"/>
                <w:szCs w:val="24"/>
                <w:lang w:eastAsia="ru-RU"/>
              </w:rPr>
              <w:t>браков</w:t>
            </w:r>
          </w:p>
        </w:tc>
        <w:tc>
          <w:tcPr>
            <w:tcW w:w="2692" w:type="dxa"/>
          </w:tcPr>
          <w:p w:rsidR="00D41D24" w:rsidRPr="00DF3FBE" w:rsidRDefault="00D41D24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3FBE">
              <w:rPr>
                <w:rFonts w:eastAsia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D41D24" w:rsidRPr="00DF3FBE" w:rsidRDefault="00D41D24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3FB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разводов </w:t>
            </w:r>
          </w:p>
        </w:tc>
        <w:tc>
          <w:tcPr>
            <w:tcW w:w="2691" w:type="dxa"/>
          </w:tcPr>
          <w:p w:rsidR="00D41D24" w:rsidRPr="00DF3FBE" w:rsidRDefault="00D41D24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3FBE">
              <w:rPr>
                <w:rFonts w:eastAsia="Times New Roman"/>
                <w:b/>
                <w:sz w:val="24"/>
                <w:szCs w:val="24"/>
                <w:lang w:eastAsia="ru-RU"/>
              </w:rPr>
              <w:t>Число разводов на 1000 браков</w:t>
            </w:r>
          </w:p>
        </w:tc>
      </w:tr>
      <w:tr w:rsidR="00D41D24" w:rsidRPr="001A7D62" w:rsidTr="00670C68">
        <w:tc>
          <w:tcPr>
            <w:tcW w:w="988" w:type="dxa"/>
          </w:tcPr>
          <w:p w:rsidR="00D41D24" w:rsidRPr="001A7D62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974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2982</w:t>
            </w:r>
          </w:p>
        </w:tc>
        <w:tc>
          <w:tcPr>
            <w:tcW w:w="2692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2691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608</w:t>
            </w:r>
          </w:p>
        </w:tc>
      </w:tr>
      <w:tr w:rsidR="00D41D24" w:rsidRPr="001A7D62" w:rsidTr="00670C68">
        <w:tc>
          <w:tcPr>
            <w:tcW w:w="988" w:type="dxa"/>
          </w:tcPr>
          <w:p w:rsidR="00D41D24" w:rsidRPr="001A7D62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74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2692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2691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714</w:t>
            </w:r>
          </w:p>
        </w:tc>
      </w:tr>
      <w:tr w:rsidR="00D41D24" w:rsidRPr="001A7D62" w:rsidTr="00670C68">
        <w:tc>
          <w:tcPr>
            <w:tcW w:w="988" w:type="dxa"/>
          </w:tcPr>
          <w:p w:rsidR="00D41D24" w:rsidRPr="001A7D62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74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2777</w:t>
            </w:r>
          </w:p>
        </w:tc>
        <w:tc>
          <w:tcPr>
            <w:tcW w:w="2692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2691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650</w:t>
            </w:r>
          </w:p>
        </w:tc>
      </w:tr>
      <w:tr w:rsidR="00D41D24" w:rsidRPr="001A7D62" w:rsidTr="00670C68">
        <w:tc>
          <w:tcPr>
            <w:tcW w:w="988" w:type="dxa"/>
          </w:tcPr>
          <w:p w:rsidR="00D41D24" w:rsidRPr="001A7D62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74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2692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sz w:val="24"/>
                <w:szCs w:val="24"/>
              </w:rPr>
              <w:t>1829</w:t>
            </w:r>
          </w:p>
        </w:tc>
        <w:tc>
          <w:tcPr>
            <w:tcW w:w="2691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727</w:t>
            </w:r>
          </w:p>
        </w:tc>
      </w:tr>
      <w:tr w:rsidR="00D41D24" w:rsidRPr="001A7D62" w:rsidTr="00670C68">
        <w:tc>
          <w:tcPr>
            <w:tcW w:w="988" w:type="dxa"/>
          </w:tcPr>
          <w:p w:rsidR="00D41D24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74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sz w:val="24"/>
                <w:szCs w:val="24"/>
              </w:rPr>
              <w:t>2559</w:t>
            </w:r>
          </w:p>
        </w:tc>
        <w:tc>
          <w:tcPr>
            <w:tcW w:w="2692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sz w:val="24"/>
                <w:szCs w:val="24"/>
              </w:rPr>
              <w:t>1869</w:t>
            </w:r>
          </w:p>
        </w:tc>
        <w:tc>
          <w:tcPr>
            <w:tcW w:w="2691" w:type="dxa"/>
          </w:tcPr>
          <w:p w:rsidR="00D41D24" w:rsidRPr="00DF53AC" w:rsidRDefault="00D41D24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F53AC">
              <w:rPr>
                <w:rFonts w:eastAsia="Times New Roman"/>
                <w:sz w:val="24"/>
                <w:szCs w:val="24"/>
                <w:lang w:eastAsia="ru-RU"/>
              </w:rPr>
              <w:t>730</w:t>
            </w:r>
          </w:p>
        </w:tc>
      </w:tr>
      <w:tr w:rsidR="00977381" w:rsidRPr="001A7D62" w:rsidTr="00670C68">
        <w:tc>
          <w:tcPr>
            <w:tcW w:w="988" w:type="dxa"/>
          </w:tcPr>
          <w:p w:rsidR="00977381" w:rsidRDefault="00977381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74" w:type="dxa"/>
          </w:tcPr>
          <w:p w:rsidR="00977381" w:rsidRPr="00DF53AC" w:rsidRDefault="0097738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</w:t>
            </w:r>
          </w:p>
        </w:tc>
        <w:tc>
          <w:tcPr>
            <w:tcW w:w="2692" w:type="dxa"/>
          </w:tcPr>
          <w:p w:rsidR="00977381" w:rsidRPr="00DF53AC" w:rsidRDefault="0097738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1482</w:t>
            </w:r>
          </w:p>
        </w:tc>
        <w:tc>
          <w:tcPr>
            <w:tcW w:w="2691" w:type="dxa"/>
          </w:tcPr>
          <w:p w:rsidR="00977381" w:rsidRPr="00DF53AC" w:rsidRDefault="00560EE5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676</w:t>
            </w:r>
          </w:p>
        </w:tc>
      </w:tr>
    </w:tbl>
    <w:p w:rsidR="00192D20" w:rsidRDefault="00192D20" w:rsidP="00B93259">
      <w:pPr>
        <w:spacing w:after="0" w:line="240" w:lineRule="auto"/>
        <w:ind w:firstLine="709"/>
        <w:jc w:val="both"/>
      </w:pPr>
    </w:p>
    <w:p w:rsidR="00977381" w:rsidRDefault="00A51066" w:rsidP="00B93259">
      <w:pPr>
        <w:spacing w:after="0" w:line="240" w:lineRule="auto"/>
        <w:ind w:firstLine="709"/>
        <w:jc w:val="both"/>
      </w:pPr>
      <w:r w:rsidRPr="003A77D3">
        <w:t>На протяжении трех последних</w:t>
      </w:r>
      <w:r>
        <w:t xml:space="preserve"> лет</w:t>
      </w:r>
      <w:r w:rsidRPr="003A77D3">
        <w:t xml:space="preserve"> </w:t>
      </w:r>
      <w:r w:rsidR="00977381">
        <w:t xml:space="preserve">Соболевский, </w:t>
      </w:r>
      <w:proofErr w:type="spellStart"/>
      <w:r w:rsidRPr="003A77D3">
        <w:t>Мильковский</w:t>
      </w:r>
      <w:proofErr w:type="spellEnd"/>
      <w:r w:rsidRPr="003A77D3">
        <w:t xml:space="preserve">, </w:t>
      </w:r>
      <w:proofErr w:type="spellStart"/>
      <w:r w:rsidRPr="003A77D3">
        <w:t>Карагинский</w:t>
      </w:r>
      <w:proofErr w:type="spellEnd"/>
      <w:r w:rsidRPr="003A77D3">
        <w:t xml:space="preserve"> и </w:t>
      </w:r>
      <w:proofErr w:type="spellStart"/>
      <w:r w:rsidRPr="003A77D3">
        <w:t>Пенжинский</w:t>
      </w:r>
      <w:proofErr w:type="spellEnd"/>
      <w:r w:rsidRPr="003A77D3">
        <w:t xml:space="preserve"> районы </w:t>
      </w:r>
      <w:r w:rsidR="00192D20">
        <w:t>"</w:t>
      </w:r>
      <w:r w:rsidR="00977381">
        <w:t>лидирую</w:t>
      </w:r>
      <w:r w:rsidR="00977381" w:rsidRPr="003A77D3">
        <w:t>т</w:t>
      </w:r>
      <w:r w:rsidR="00192D20">
        <w:t>"</w:t>
      </w:r>
      <w:r w:rsidR="00977381" w:rsidRPr="003A77D3">
        <w:t xml:space="preserve"> по числу расторжений брако</w:t>
      </w:r>
      <w:r w:rsidR="00977381">
        <w:t xml:space="preserve">в по сравнению с их заключением. </w:t>
      </w:r>
    </w:p>
    <w:p w:rsidR="00A51066" w:rsidRDefault="00A51066" w:rsidP="00B93259">
      <w:pPr>
        <w:spacing w:after="0" w:line="240" w:lineRule="auto"/>
        <w:ind w:firstLine="709"/>
        <w:jc w:val="both"/>
      </w:pPr>
      <w:r w:rsidRPr="00135DC3">
        <w:t xml:space="preserve">По-прежнему наиболее </w:t>
      </w:r>
      <w:r w:rsidR="00192D20">
        <w:t>"</w:t>
      </w:r>
      <w:proofErr w:type="spellStart"/>
      <w:r w:rsidRPr="00135DC3">
        <w:t>бракоустойчивым</w:t>
      </w:r>
      <w:proofErr w:type="spellEnd"/>
      <w:r w:rsidR="00192D20">
        <w:t>"</w:t>
      </w:r>
      <w:r w:rsidRPr="00135DC3">
        <w:t xml:space="preserve"> населенным пунктом остается краевой центр</w:t>
      </w:r>
      <w:r>
        <w:t xml:space="preserve"> – </w:t>
      </w:r>
      <w:r w:rsidRPr="00135DC3">
        <w:t xml:space="preserve">г. Петропавловск-Камчатский. </w:t>
      </w:r>
    </w:p>
    <w:p w:rsidR="00A51066" w:rsidRDefault="00A51066" w:rsidP="00B9325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Pr="00F25BB5">
        <w:rPr>
          <w:szCs w:val="28"/>
        </w:rPr>
        <w:t>В Камчатском крае количество детей у женщин, не состоявших в зарегистрированном б</w:t>
      </w:r>
      <w:r>
        <w:rPr>
          <w:szCs w:val="28"/>
        </w:rPr>
        <w:t>раке, варьируется ежегодно в пределах 22-30%. Данные приведены в таблице 3.</w:t>
      </w:r>
    </w:p>
    <w:p w:rsidR="00A51066" w:rsidRPr="005114D5" w:rsidRDefault="00A51066" w:rsidP="00B93259">
      <w:pPr>
        <w:spacing w:after="0" w:line="240" w:lineRule="auto"/>
        <w:jc w:val="right"/>
        <w:rPr>
          <w:sz w:val="20"/>
          <w:szCs w:val="20"/>
        </w:rPr>
      </w:pPr>
      <w:r w:rsidRPr="005114D5">
        <w:rPr>
          <w:sz w:val="20"/>
          <w:szCs w:val="20"/>
        </w:rPr>
        <w:t>Таблица 3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7"/>
        <w:gridCol w:w="4110"/>
        <w:gridCol w:w="4247"/>
      </w:tblGrid>
      <w:tr w:rsidR="00A51066" w:rsidRPr="001A7D62" w:rsidTr="00670C68">
        <w:tc>
          <w:tcPr>
            <w:tcW w:w="988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10" w:type="dxa"/>
          </w:tcPr>
          <w:p w:rsidR="00A51066" w:rsidRPr="00FE25EA" w:rsidRDefault="00A51066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E25EA">
              <w:rPr>
                <w:rFonts w:eastAsia="Times New Roman"/>
                <w:b/>
                <w:sz w:val="24"/>
                <w:szCs w:val="24"/>
                <w:lang w:eastAsia="ru-RU"/>
              </w:rPr>
              <w:t>Количество детей,</w:t>
            </w:r>
          </w:p>
          <w:p w:rsidR="00A51066" w:rsidRPr="00FE25EA" w:rsidRDefault="00A51066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E25E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родившихся вне брака </w:t>
            </w:r>
          </w:p>
          <w:p w:rsidR="00A51066" w:rsidRPr="00FE25EA" w:rsidRDefault="00A51066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A51066" w:rsidRPr="00FE25EA" w:rsidRDefault="00A51066" w:rsidP="00B9325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E25EA">
              <w:rPr>
                <w:rFonts w:eastAsia="Times New Roman"/>
                <w:b/>
                <w:sz w:val="24"/>
                <w:szCs w:val="24"/>
                <w:lang w:eastAsia="ru-RU"/>
              </w:rPr>
              <w:t>Доля в общем числе родившихся, %</w:t>
            </w:r>
          </w:p>
        </w:tc>
      </w:tr>
      <w:tr w:rsidR="00A51066" w:rsidRPr="001A7D62" w:rsidTr="00670C68">
        <w:tc>
          <w:tcPr>
            <w:tcW w:w="988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4110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4247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A51066" w:rsidRPr="001A7D62" w:rsidTr="00670C68">
        <w:tc>
          <w:tcPr>
            <w:tcW w:w="988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4110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4247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28,6</w:t>
            </w:r>
          </w:p>
        </w:tc>
      </w:tr>
      <w:tr w:rsidR="00A51066" w:rsidRPr="001A7D62" w:rsidTr="00670C68">
        <w:tc>
          <w:tcPr>
            <w:tcW w:w="988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110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4247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A51066" w:rsidRPr="001A7D62" w:rsidTr="00670C68">
        <w:tc>
          <w:tcPr>
            <w:tcW w:w="988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110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4247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A51066" w:rsidRPr="001A7D62" w:rsidTr="00670C68">
        <w:tc>
          <w:tcPr>
            <w:tcW w:w="988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110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4247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A51066" w:rsidRPr="001A7D62" w:rsidTr="00670C68">
        <w:tc>
          <w:tcPr>
            <w:tcW w:w="988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7D62"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110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4247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A51066" w:rsidRPr="001A7D62" w:rsidTr="00670C68">
        <w:tc>
          <w:tcPr>
            <w:tcW w:w="988" w:type="dxa"/>
          </w:tcPr>
          <w:p w:rsidR="00A51066" w:rsidRPr="001A7D62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110" w:type="dxa"/>
          </w:tcPr>
          <w:p w:rsidR="00A51066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4247" w:type="dxa"/>
          </w:tcPr>
          <w:p w:rsidR="00A51066" w:rsidRDefault="00A51066" w:rsidP="00B93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25,1</w:t>
            </w:r>
          </w:p>
        </w:tc>
      </w:tr>
    </w:tbl>
    <w:p w:rsidR="006B63BC" w:rsidRDefault="006B63BC" w:rsidP="00B932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</w:p>
    <w:p w:rsidR="00D40E59" w:rsidRDefault="00622FE2" w:rsidP="00B932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>
        <w:rPr>
          <w:color w:val="000000"/>
          <w:szCs w:val="28"/>
        </w:rPr>
        <w:t>Всего, п</w:t>
      </w:r>
      <w:r w:rsidRPr="00622FE2">
        <w:rPr>
          <w:color w:val="000000"/>
          <w:szCs w:val="28"/>
        </w:rPr>
        <w:t>о данным</w:t>
      </w:r>
      <w:r w:rsidR="00272A95">
        <w:rPr>
          <w:color w:val="000000"/>
          <w:szCs w:val="28"/>
        </w:rPr>
        <w:t xml:space="preserve"> </w:t>
      </w:r>
      <w:proofErr w:type="spellStart"/>
      <w:r w:rsidR="00272A95">
        <w:rPr>
          <w:color w:val="000000"/>
          <w:szCs w:val="28"/>
        </w:rPr>
        <w:t>Камчатстат</w:t>
      </w:r>
      <w:r w:rsidR="006061C2">
        <w:rPr>
          <w:color w:val="000000"/>
          <w:szCs w:val="28"/>
        </w:rPr>
        <w:t>а</w:t>
      </w:r>
      <w:proofErr w:type="spellEnd"/>
      <w:r>
        <w:rPr>
          <w:color w:val="000000"/>
          <w:szCs w:val="28"/>
        </w:rPr>
        <w:t>,</w:t>
      </w:r>
      <w:r w:rsidRPr="00622FE2">
        <w:rPr>
          <w:color w:val="000000"/>
          <w:szCs w:val="28"/>
        </w:rPr>
        <w:t xml:space="preserve"> по состоянию на 01.01.2020 в Камчатском крае 65,6 </w:t>
      </w:r>
      <w:proofErr w:type="spellStart"/>
      <w:r w:rsidRPr="00622FE2">
        <w:rPr>
          <w:color w:val="000000"/>
          <w:szCs w:val="28"/>
        </w:rPr>
        <w:t>тысяч</w:t>
      </w:r>
      <w:r w:rsidR="00DA195B">
        <w:rPr>
          <w:color w:val="000000"/>
          <w:szCs w:val="28"/>
        </w:rPr>
        <w:t>ь</w:t>
      </w:r>
      <w:proofErr w:type="spellEnd"/>
      <w:r w:rsidRPr="00622FE2">
        <w:rPr>
          <w:color w:val="000000"/>
          <w:szCs w:val="28"/>
        </w:rPr>
        <w:t xml:space="preserve"> детей или 21% от общего количества населения. </w:t>
      </w:r>
    </w:p>
    <w:p w:rsidR="00D40E59" w:rsidRDefault="00D40E59" w:rsidP="00B93259">
      <w:pPr>
        <w:tabs>
          <w:tab w:val="left" w:pos="0"/>
        </w:tabs>
        <w:spacing w:after="0" w:line="240" w:lineRule="auto"/>
        <w:ind w:firstLine="851"/>
        <w:jc w:val="both"/>
      </w:pPr>
      <w:r w:rsidRPr="00DB7EFF">
        <w:t xml:space="preserve">В </w:t>
      </w:r>
      <w:r w:rsidR="002C1938">
        <w:t xml:space="preserve">2020-2021 учебном году </w:t>
      </w:r>
      <w:r w:rsidR="00DA195B">
        <w:t xml:space="preserve">в </w:t>
      </w:r>
      <w:r w:rsidRPr="00DB7EFF">
        <w:t>Камчатском крае программа</w:t>
      </w:r>
      <w:r w:rsidR="00192D20">
        <w:t xml:space="preserve"> дошкольного образования реализуется</w:t>
      </w:r>
      <w:r w:rsidR="00C67673">
        <w:t xml:space="preserve"> 148</w:t>
      </w:r>
      <w:r w:rsidRPr="00DB7EFF">
        <w:t xml:space="preserve"> организациями, в числе которых: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1"/>
        <w:gridCol w:w="3977"/>
        <w:gridCol w:w="2503"/>
        <w:gridCol w:w="2303"/>
      </w:tblGrid>
      <w:tr w:rsidR="00C67673" w:rsidRPr="00C67673" w:rsidTr="003F09ED">
        <w:tc>
          <w:tcPr>
            <w:tcW w:w="4539" w:type="dxa"/>
            <w:gridSpan w:val="2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67673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2503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67673">
              <w:rPr>
                <w:b/>
                <w:sz w:val="24"/>
                <w:szCs w:val="24"/>
              </w:rPr>
              <w:t xml:space="preserve">Количество </w:t>
            </w:r>
          </w:p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67673">
              <w:rPr>
                <w:b/>
                <w:sz w:val="24"/>
                <w:szCs w:val="24"/>
              </w:rPr>
              <w:t>организаций</w:t>
            </w:r>
          </w:p>
        </w:tc>
        <w:tc>
          <w:tcPr>
            <w:tcW w:w="2303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67673">
              <w:rPr>
                <w:b/>
                <w:sz w:val="24"/>
                <w:szCs w:val="24"/>
              </w:rPr>
              <w:t>Количество мест</w:t>
            </w:r>
          </w:p>
        </w:tc>
      </w:tr>
      <w:tr w:rsidR="00C67673" w:rsidRPr="00C67673" w:rsidTr="00C67673">
        <w:tc>
          <w:tcPr>
            <w:tcW w:w="562" w:type="dxa"/>
          </w:tcPr>
          <w:p w:rsidR="00C67673" w:rsidRDefault="00C67673" w:rsidP="00B93259">
            <w:pPr>
              <w:tabs>
                <w:tab w:val="left" w:pos="0"/>
                <w:tab w:val="left" w:pos="9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7" w:type="dxa"/>
          </w:tcPr>
          <w:p w:rsidR="00C67673" w:rsidRPr="00C67673" w:rsidRDefault="00C67673" w:rsidP="00B93259">
            <w:pPr>
              <w:tabs>
                <w:tab w:val="left" w:pos="0"/>
                <w:tab w:val="left" w:pos="9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дошкольные </w:t>
            </w:r>
            <w:r w:rsidRPr="00C6767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рганизации</w:t>
            </w:r>
          </w:p>
        </w:tc>
        <w:tc>
          <w:tcPr>
            <w:tcW w:w="2503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16 176</w:t>
            </w:r>
          </w:p>
        </w:tc>
      </w:tr>
      <w:tr w:rsidR="00C67673" w:rsidRPr="00C67673" w:rsidTr="00C67673">
        <w:tc>
          <w:tcPr>
            <w:tcW w:w="562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67673">
              <w:rPr>
                <w:sz w:val="24"/>
                <w:szCs w:val="24"/>
              </w:rPr>
              <w:t>дошкольны</w:t>
            </w:r>
            <w:r>
              <w:rPr>
                <w:sz w:val="24"/>
                <w:szCs w:val="24"/>
              </w:rPr>
              <w:t>е ступени</w:t>
            </w:r>
            <w:r w:rsidRPr="00C67673">
              <w:rPr>
                <w:sz w:val="24"/>
                <w:szCs w:val="24"/>
              </w:rPr>
              <w:t xml:space="preserve"> при школах</w:t>
            </w:r>
          </w:p>
        </w:tc>
        <w:tc>
          <w:tcPr>
            <w:tcW w:w="2503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303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3 949</w:t>
            </w:r>
          </w:p>
        </w:tc>
      </w:tr>
      <w:tr w:rsidR="00C67673" w:rsidRPr="00C67673" w:rsidTr="00C67673">
        <w:tc>
          <w:tcPr>
            <w:tcW w:w="562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77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67673">
              <w:rPr>
                <w:sz w:val="24"/>
                <w:szCs w:val="24"/>
              </w:rPr>
              <w:t xml:space="preserve">частные организации и </w:t>
            </w:r>
            <w:r>
              <w:rPr>
                <w:sz w:val="24"/>
                <w:szCs w:val="24"/>
              </w:rPr>
              <w:t>ИП</w:t>
            </w:r>
          </w:p>
        </w:tc>
        <w:tc>
          <w:tcPr>
            <w:tcW w:w="2503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</w:tr>
      <w:tr w:rsidR="00C67673" w:rsidRPr="00C67673" w:rsidTr="00142992">
        <w:tc>
          <w:tcPr>
            <w:tcW w:w="4539" w:type="dxa"/>
            <w:gridSpan w:val="2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503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303" w:type="dxa"/>
          </w:tcPr>
          <w:p w:rsidR="00C67673" w:rsidRPr="00C67673" w:rsidRDefault="00C67673" w:rsidP="00B93259">
            <w:pPr>
              <w:tabs>
                <w:tab w:val="left" w:pos="0"/>
              </w:tabs>
              <w:spacing w:after="0"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20 510</w:t>
            </w:r>
          </w:p>
        </w:tc>
      </w:tr>
    </w:tbl>
    <w:p w:rsidR="00F66EED" w:rsidRDefault="00F66EED" w:rsidP="00B93259">
      <w:pPr>
        <w:widowControl w:val="0"/>
        <w:spacing w:after="0" w:line="240" w:lineRule="auto"/>
        <w:ind w:firstLine="709"/>
        <w:jc w:val="both"/>
      </w:pPr>
      <w:r>
        <w:t>З</w:t>
      </w:r>
      <w:r w:rsidR="00804139">
        <w:t xml:space="preserve">а последние три года </w:t>
      </w:r>
      <w:r>
        <w:t xml:space="preserve">численность </w:t>
      </w:r>
      <w:r w:rsidRPr="00DB7EFF">
        <w:t>детей</w:t>
      </w:r>
      <w:r>
        <w:t>, охваченных дошкольным образованием в Камчатском крае</w:t>
      </w:r>
      <w:r w:rsidR="001E109A">
        <w:t>,</w:t>
      </w:r>
      <w:r>
        <w:t xml:space="preserve"> </w:t>
      </w:r>
      <w:r w:rsidR="00804139">
        <w:t>имеет тенденцию к снижению</w:t>
      </w:r>
      <w:r w:rsidR="00D40E59" w:rsidRPr="00DB7EFF">
        <w:t xml:space="preserve"> </w:t>
      </w:r>
      <w:r w:rsidR="00804139">
        <w:t xml:space="preserve">и составила в </w:t>
      </w:r>
      <w:r>
        <w:t xml:space="preserve">2020 – </w:t>
      </w:r>
      <w:r w:rsidR="00B05E4D">
        <w:t>17907</w:t>
      </w:r>
      <w:r w:rsidR="00BA737A">
        <w:t xml:space="preserve"> (</w:t>
      </w:r>
      <w:r w:rsidR="00B05E4D">
        <w:t xml:space="preserve">в 2019 </w:t>
      </w:r>
      <w:r w:rsidR="00804139">
        <w:t>– 18447, в 2018 – 18862</w:t>
      </w:r>
      <w:r w:rsidR="00BA737A">
        <w:t>)</w:t>
      </w:r>
      <w:r>
        <w:t xml:space="preserve"> воспитанников</w:t>
      </w:r>
      <w:r w:rsidR="001E109A">
        <w:t xml:space="preserve"> (рисунок 3)</w:t>
      </w:r>
      <w:r>
        <w:t>.</w:t>
      </w:r>
      <w:r w:rsidR="00147651">
        <w:t xml:space="preserve"> </w:t>
      </w:r>
    </w:p>
    <w:p w:rsidR="00E130C9" w:rsidRDefault="00E130C9" w:rsidP="00B93259">
      <w:pPr>
        <w:widowControl w:val="0"/>
        <w:spacing w:after="0" w:line="240" w:lineRule="auto"/>
        <w:ind w:firstLine="709"/>
        <w:jc w:val="both"/>
      </w:pPr>
      <w:r w:rsidRPr="00DB7EFF">
        <w:t>Из детей в возрасте</w:t>
      </w:r>
      <w:r>
        <w:t xml:space="preserve"> от 0 </w:t>
      </w:r>
      <w:r w:rsidRPr="00DB7EFF">
        <w:t>до 3 лет дошкольным образованием в 20</w:t>
      </w:r>
      <w:r>
        <w:t>20</w:t>
      </w:r>
      <w:r w:rsidRPr="00DB7EFF">
        <w:t xml:space="preserve"> году охвачено </w:t>
      </w:r>
      <w:r>
        <w:t>2677</w:t>
      </w:r>
      <w:r w:rsidRPr="00DB7EFF">
        <w:t xml:space="preserve"> детей</w:t>
      </w:r>
      <w:r>
        <w:t xml:space="preserve"> (в 2019 – 3027, в 2018 – 3176 человек)</w:t>
      </w:r>
      <w:r w:rsidRPr="00DB7EFF">
        <w:t>,</w:t>
      </w:r>
      <w:r>
        <w:t xml:space="preserve"> от </w:t>
      </w:r>
      <w:r w:rsidRPr="00DB7EFF">
        <w:t xml:space="preserve">3 до 7 лет </w:t>
      </w:r>
      <w:r>
        <w:t xml:space="preserve">14901 </w:t>
      </w:r>
      <w:r w:rsidRPr="00DB7EFF">
        <w:t>человек</w:t>
      </w:r>
      <w:r>
        <w:t xml:space="preserve"> (в 2019 –15445, в 2018 – 15403 человек</w:t>
      </w:r>
      <w:r w:rsidR="00DA195B">
        <w:t>а</w:t>
      </w:r>
      <w:r>
        <w:t>).</w:t>
      </w:r>
    </w:p>
    <w:p w:rsidR="00E130C9" w:rsidRDefault="00E130C9" w:rsidP="00B93259">
      <w:pPr>
        <w:widowControl w:val="0"/>
        <w:spacing w:after="0" w:line="240" w:lineRule="auto"/>
        <w:ind w:firstLine="709"/>
        <w:jc w:val="both"/>
      </w:pPr>
      <w:r>
        <w:t xml:space="preserve"> У</w:t>
      </w:r>
      <w:r w:rsidRPr="00DB7EFF">
        <w:t>слуги по присмотру и уходу за детьми дошкольного возраста</w:t>
      </w:r>
      <w:r>
        <w:t xml:space="preserve"> с ограниченными возможностями здоровья (далее – ОВЗ) предоставлялись в 2020 году 1358 детям (в 2019 – 1542, в 2018 – 1378 человекам).</w:t>
      </w:r>
    </w:p>
    <w:p w:rsidR="0094643E" w:rsidRDefault="00877293" w:rsidP="00B93259">
      <w:pPr>
        <w:widowControl w:val="0"/>
        <w:spacing w:after="0" w:line="240" w:lineRule="auto"/>
        <w:ind w:firstLine="709"/>
        <w:jc w:val="righ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2148840</wp:posOffset>
            </wp:positionH>
            <wp:positionV relativeFrom="paragraph">
              <wp:posOffset>146685</wp:posOffset>
            </wp:positionV>
            <wp:extent cx="3743325" cy="2705100"/>
            <wp:effectExtent l="0" t="0" r="9525" b="0"/>
            <wp:wrapTight wrapText="bothSides">
              <wp:wrapPolygon edited="0">
                <wp:start x="0" y="0"/>
                <wp:lineTo x="0" y="21448"/>
                <wp:lineTo x="21545" y="21448"/>
                <wp:lineTo x="21545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  <w:r w:rsidR="001E109A" w:rsidRPr="00BA737A">
        <w:rPr>
          <w:sz w:val="20"/>
          <w:szCs w:val="20"/>
        </w:rPr>
        <w:t>Рисунок 3</w:t>
      </w:r>
    </w:p>
    <w:p w:rsidR="006940E4" w:rsidRDefault="00F45028" w:rsidP="00B93259">
      <w:pPr>
        <w:widowControl w:val="0"/>
        <w:spacing w:after="0" w:line="240" w:lineRule="auto"/>
        <w:ind w:firstLine="709"/>
        <w:jc w:val="both"/>
      </w:pPr>
      <w:r w:rsidRPr="006E2BC7">
        <w:t>В 2020</w:t>
      </w:r>
      <w:r w:rsidR="00D40E59" w:rsidRPr="006E2BC7">
        <w:t xml:space="preserve"> году сохранена 100 % доступность дошкольного образования для детей в возрасте от 3 до 7 лет</w:t>
      </w:r>
      <w:r w:rsidR="006940E4">
        <w:t xml:space="preserve"> и детям с </w:t>
      </w:r>
      <w:r w:rsidR="000D23C3">
        <w:t>ОВЗ</w:t>
      </w:r>
      <w:r w:rsidR="006940E4">
        <w:t>.</w:t>
      </w:r>
    </w:p>
    <w:p w:rsidR="000D23C3" w:rsidRDefault="000D23C3" w:rsidP="00B93259">
      <w:pPr>
        <w:widowControl w:val="0"/>
        <w:spacing w:after="0" w:line="240" w:lineRule="auto"/>
        <w:ind w:firstLine="709"/>
        <w:jc w:val="both"/>
      </w:pPr>
      <w:r>
        <w:t>Численность детей (очередников), не обеспеченных местом в дошкольных образовательных организациях</w:t>
      </w:r>
      <w:r w:rsidR="00BA737A">
        <w:t>,</w:t>
      </w:r>
      <w:r>
        <w:t xml:space="preserve"> </w:t>
      </w:r>
      <w:r w:rsidR="007155CB">
        <w:t xml:space="preserve">на 1 сентября </w:t>
      </w:r>
      <w:r>
        <w:t>2020-2021 учебн</w:t>
      </w:r>
      <w:r w:rsidR="007155CB">
        <w:t>ого</w:t>
      </w:r>
      <w:r>
        <w:t xml:space="preserve"> год</w:t>
      </w:r>
      <w:r w:rsidR="007155CB">
        <w:t>а</w:t>
      </w:r>
      <w:r>
        <w:t xml:space="preserve"> в возрасте до 3-х лет составила 184 человека, от 3-х до 7 лет – 0 человек, детей с ОВЗ – 0 человек. </w:t>
      </w:r>
    </w:p>
    <w:p w:rsidR="00E130C9" w:rsidRDefault="00E130C9" w:rsidP="00B93259">
      <w:pPr>
        <w:spacing w:after="0" w:line="240" w:lineRule="auto"/>
        <w:ind w:firstLine="709"/>
        <w:jc w:val="both"/>
      </w:pPr>
      <w:r>
        <w:t>Потребность в местах дошкольных образовательных организаций на 2020-2021 учебный год с отложенным спросом (желаемая дата зачисления после 01.09 текущего учебного года) отражена в таблице 5.</w:t>
      </w:r>
    </w:p>
    <w:p w:rsidR="00BA737A" w:rsidRPr="00BA737A" w:rsidRDefault="00BA737A" w:rsidP="00B93259">
      <w:pPr>
        <w:spacing w:after="0" w:line="240" w:lineRule="auto"/>
        <w:ind w:firstLine="709"/>
        <w:jc w:val="right"/>
        <w:rPr>
          <w:sz w:val="20"/>
          <w:szCs w:val="20"/>
        </w:rPr>
      </w:pPr>
      <w:r w:rsidRPr="00BA737A">
        <w:rPr>
          <w:sz w:val="20"/>
          <w:szCs w:val="20"/>
        </w:rPr>
        <w:t>Таблица 5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4531"/>
        <w:gridCol w:w="2410"/>
        <w:gridCol w:w="2410"/>
      </w:tblGrid>
      <w:tr w:rsidR="00E043C1" w:rsidRPr="00E043C1" w:rsidTr="00E043C1">
        <w:tc>
          <w:tcPr>
            <w:tcW w:w="4531" w:type="dxa"/>
          </w:tcPr>
          <w:p w:rsidR="00E043C1" w:rsidRPr="00E043C1" w:rsidRDefault="00E043C1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043C1" w:rsidRPr="00E043C1" w:rsidRDefault="00E043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>Количество</w:t>
            </w:r>
          </w:p>
          <w:p w:rsidR="00E043C1" w:rsidRPr="00E043C1" w:rsidRDefault="00E043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>очередников</w:t>
            </w:r>
          </w:p>
        </w:tc>
        <w:tc>
          <w:tcPr>
            <w:tcW w:w="2410" w:type="dxa"/>
          </w:tcPr>
          <w:p w:rsidR="00E043C1" w:rsidRPr="00E043C1" w:rsidRDefault="00E043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>Количество</w:t>
            </w:r>
          </w:p>
          <w:p w:rsidR="00E043C1" w:rsidRPr="00E043C1" w:rsidRDefault="00E043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>свободных мест</w:t>
            </w:r>
          </w:p>
        </w:tc>
      </w:tr>
      <w:tr w:rsidR="00E043C1" w:rsidRPr="00E043C1" w:rsidTr="00E043C1">
        <w:tc>
          <w:tcPr>
            <w:tcW w:w="4531" w:type="dxa"/>
          </w:tcPr>
          <w:p w:rsidR="00E043C1" w:rsidRPr="00E043C1" w:rsidRDefault="00E043C1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 xml:space="preserve">Очередники, желающие пойти в ДОО </w:t>
            </w:r>
            <w:r>
              <w:rPr>
                <w:sz w:val="24"/>
                <w:szCs w:val="24"/>
              </w:rPr>
              <w:t xml:space="preserve">       </w:t>
            </w:r>
            <w:r w:rsidRPr="00E043C1">
              <w:rPr>
                <w:sz w:val="24"/>
                <w:szCs w:val="24"/>
              </w:rPr>
              <w:t xml:space="preserve">после 01.09 текущего учебного года, в </w:t>
            </w:r>
            <w:proofErr w:type="spellStart"/>
            <w:r w:rsidRPr="00E043C1">
              <w:rPr>
                <w:sz w:val="24"/>
                <w:szCs w:val="24"/>
              </w:rPr>
              <w:t>т.ч</w:t>
            </w:r>
            <w:proofErr w:type="spellEnd"/>
            <w:r w:rsidRPr="00E043C1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043C1" w:rsidRPr="00E043C1" w:rsidRDefault="00E043C1" w:rsidP="00B932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043C1">
              <w:rPr>
                <w:b/>
                <w:sz w:val="24"/>
                <w:szCs w:val="24"/>
              </w:rPr>
              <w:t>1259,</w:t>
            </w:r>
          </w:p>
          <w:p w:rsidR="00E043C1" w:rsidRPr="00E043C1" w:rsidRDefault="00E043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 xml:space="preserve">из них 974 </w:t>
            </w:r>
            <w:r w:rsidR="00BA737A">
              <w:rPr>
                <w:sz w:val="24"/>
                <w:szCs w:val="24"/>
              </w:rPr>
              <w:t xml:space="preserve">в </w:t>
            </w:r>
            <w:r w:rsidRPr="00E043C1">
              <w:rPr>
                <w:sz w:val="24"/>
                <w:szCs w:val="24"/>
              </w:rPr>
              <w:t>ПКГО</w:t>
            </w:r>
          </w:p>
        </w:tc>
        <w:tc>
          <w:tcPr>
            <w:tcW w:w="2410" w:type="dxa"/>
          </w:tcPr>
          <w:p w:rsidR="00E043C1" w:rsidRPr="00E043C1" w:rsidRDefault="00E043C1" w:rsidP="00B932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043C1">
              <w:rPr>
                <w:b/>
                <w:sz w:val="24"/>
                <w:szCs w:val="24"/>
              </w:rPr>
              <w:t>2662,</w:t>
            </w:r>
          </w:p>
          <w:p w:rsidR="00E043C1" w:rsidRPr="00E043C1" w:rsidRDefault="00E043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 xml:space="preserve">из них 721 </w:t>
            </w:r>
            <w:r w:rsidR="00BA737A">
              <w:rPr>
                <w:sz w:val="24"/>
                <w:szCs w:val="24"/>
              </w:rPr>
              <w:t xml:space="preserve">в </w:t>
            </w:r>
            <w:r w:rsidRPr="00E043C1">
              <w:rPr>
                <w:sz w:val="24"/>
                <w:szCs w:val="24"/>
              </w:rPr>
              <w:t>ПКГО</w:t>
            </w:r>
          </w:p>
        </w:tc>
      </w:tr>
      <w:tr w:rsidR="00E043C1" w:rsidRPr="00E043C1" w:rsidTr="00E043C1">
        <w:tc>
          <w:tcPr>
            <w:tcW w:w="4531" w:type="dxa"/>
          </w:tcPr>
          <w:p w:rsidR="00E043C1" w:rsidRPr="00E043C1" w:rsidRDefault="00E043C1" w:rsidP="00B9325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>до 3-х лет</w:t>
            </w:r>
          </w:p>
        </w:tc>
        <w:tc>
          <w:tcPr>
            <w:tcW w:w="2410" w:type="dxa"/>
          </w:tcPr>
          <w:p w:rsidR="00E043C1" w:rsidRPr="00E043C1" w:rsidRDefault="00E043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>1162</w:t>
            </w:r>
          </w:p>
        </w:tc>
        <w:tc>
          <w:tcPr>
            <w:tcW w:w="2410" w:type="dxa"/>
          </w:tcPr>
          <w:p w:rsidR="00E043C1" w:rsidRPr="00E043C1" w:rsidRDefault="00E043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>602</w:t>
            </w:r>
          </w:p>
        </w:tc>
      </w:tr>
      <w:tr w:rsidR="00E043C1" w:rsidRPr="00E043C1" w:rsidTr="00E043C1">
        <w:tc>
          <w:tcPr>
            <w:tcW w:w="4531" w:type="dxa"/>
          </w:tcPr>
          <w:p w:rsidR="00E043C1" w:rsidRPr="00E043C1" w:rsidRDefault="00E043C1" w:rsidP="00B9325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>от 3-х до 7 лет</w:t>
            </w:r>
          </w:p>
        </w:tc>
        <w:tc>
          <w:tcPr>
            <w:tcW w:w="2410" w:type="dxa"/>
          </w:tcPr>
          <w:p w:rsidR="00E043C1" w:rsidRPr="00E043C1" w:rsidRDefault="00E043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E043C1" w:rsidRPr="00E043C1" w:rsidRDefault="00E043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3C1">
              <w:rPr>
                <w:sz w:val="24"/>
                <w:szCs w:val="24"/>
              </w:rPr>
              <w:t>1672</w:t>
            </w:r>
          </w:p>
        </w:tc>
      </w:tr>
    </w:tbl>
    <w:p w:rsidR="00E043C1" w:rsidRDefault="00E043C1" w:rsidP="00B93259">
      <w:pPr>
        <w:spacing w:after="0" w:line="240" w:lineRule="auto"/>
        <w:ind w:firstLine="709"/>
        <w:jc w:val="both"/>
      </w:pPr>
    </w:p>
    <w:p w:rsidR="00E130C9" w:rsidRDefault="00BB2942" w:rsidP="00B93259">
      <w:pPr>
        <w:spacing w:after="0" w:line="240" w:lineRule="auto"/>
        <w:ind w:firstLine="709"/>
        <w:jc w:val="both"/>
      </w:pPr>
      <w:r>
        <w:t>В среднем по Камчатскому краю</w:t>
      </w:r>
      <w:r w:rsidR="00E043C1">
        <w:t xml:space="preserve"> н</w:t>
      </w:r>
      <w:r w:rsidR="00E130C9">
        <w:t>а каждые 100 мест в дошкольных образовательных организациях на начало 2020 года приходилось 93 ребенка. Переполненно</w:t>
      </w:r>
      <w:r w:rsidR="00DA195B">
        <w:t>сть детьми отмечается в городах. В</w:t>
      </w:r>
      <w:r w:rsidR="00E130C9">
        <w:t xml:space="preserve">о всех муниципальных районах дошкольные организации не укомплектованы детьми.  </w:t>
      </w:r>
    </w:p>
    <w:p w:rsidR="00D40E59" w:rsidRPr="00897624" w:rsidRDefault="00D40E59" w:rsidP="00B93259">
      <w:pPr>
        <w:widowControl w:val="0"/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897624">
        <w:rPr>
          <w:szCs w:val="28"/>
        </w:rPr>
        <w:t>С целью достижения 100% доступности дошкольного образования</w:t>
      </w:r>
      <w:r w:rsidR="00BA737A">
        <w:rPr>
          <w:szCs w:val="28"/>
        </w:rPr>
        <w:t xml:space="preserve"> для детей в возрасте до 3 лет </w:t>
      </w:r>
      <w:r w:rsidR="00897624" w:rsidRPr="00897624">
        <w:rPr>
          <w:szCs w:val="28"/>
        </w:rPr>
        <w:t>в</w:t>
      </w:r>
      <w:r w:rsidRPr="00897624">
        <w:rPr>
          <w:rFonts w:eastAsia="Times New Roman"/>
          <w:bCs/>
          <w:szCs w:val="28"/>
        </w:rPr>
        <w:t xml:space="preserve"> рамках реализации регионального проекта Камчатского края </w:t>
      </w:r>
      <w:r w:rsidR="00192D20" w:rsidRPr="00897624">
        <w:rPr>
          <w:rFonts w:eastAsia="Times New Roman"/>
          <w:bCs/>
          <w:szCs w:val="28"/>
        </w:rPr>
        <w:t>"</w:t>
      </w:r>
      <w:r w:rsidRPr="00897624">
        <w:rPr>
          <w:rFonts w:eastAsia="Times New Roman"/>
          <w:bCs/>
          <w:szCs w:val="28"/>
        </w:rPr>
        <w:t>Содействие занятости женщин – создание условий дошкольного образования для детей в возрасте до трех лет</w:t>
      </w:r>
      <w:r w:rsidR="00192D20" w:rsidRPr="00897624">
        <w:rPr>
          <w:rFonts w:eastAsia="Times New Roman"/>
          <w:bCs/>
          <w:szCs w:val="28"/>
        </w:rPr>
        <w:t>"</w:t>
      </w:r>
      <w:r w:rsidRPr="00897624">
        <w:rPr>
          <w:rFonts w:eastAsia="Times New Roman"/>
          <w:bCs/>
          <w:szCs w:val="28"/>
        </w:rPr>
        <w:t xml:space="preserve"> в 2019 год</w:t>
      </w:r>
      <w:r w:rsidR="00897624" w:rsidRPr="00897624">
        <w:rPr>
          <w:rFonts w:eastAsia="Times New Roman"/>
          <w:bCs/>
          <w:szCs w:val="28"/>
        </w:rPr>
        <w:t>у</w:t>
      </w:r>
      <w:r w:rsidRPr="00897624">
        <w:rPr>
          <w:rFonts w:eastAsia="Times New Roman"/>
          <w:bCs/>
          <w:szCs w:val="28"/>
        </w:rPr>
        <w:t xml:space="preserve"> завершено строительство детского сада по ул. Арсеньева в г. Петропавловске-Камчатском на 170 мест, в том числе 60 мест д</w:t>
      </w:r>
      <w:r w:rsidR="00897624">
        <w:rPr>
          <w:rFonts w:eastAsia="Times New Roman"/>
          <w:bCs/>
          <w:szCs w:val="28"/>
        </w:rPr>
        <w:t>ля детей возрасте до трех лет.</w:t>
      </w:r>
      <w:r w:rsidR="00897624" w:rsidRPr="00897624">
        <w:rPr>
          <w:rFonts w:eastAsia="Times New Roman"/>
          <w:bCs/>
          <w:szCs w:val="28"/>
        </w:rPr>
        <w:t xml:space="preserve"> </w:t>
      </w:r>
      <w:r w:rsidR="00897624">
        <w:rPr>
          <w:rFonts w:eastAsia="Times New Roman"/>
          <w:bCs/>
          <w:szCs w:val="28"/>
        </w:rPr>
        <w:t>В</w:t>
      </w:r>
      <w:r w:rsidR="00897624" w:rsidRPr="00897624">
        <w:rPr>
          <w:rFonts w:eastAsia="Times New Roman"/>
          <w:bCs/>
          <w:szCs w:val="28"/>
        </w:rPr>
        <w:t xml:space="preserve"> г. Елизово по </w:t>
      </w:r>
      <w:r w:rsidR="00897624" w:rsidRPr="00897624">
        <w:rPr>
          <w:rFonts w:eastAsia="Times New Roman"/>
          <w:bCs/>
          <w:szCs w:val="28"/>
        </w:rPr>
        <w:lastRenderedPageBreak/>
        <w:t xml:space="preserve">ул. </w:t>
      </w:r>
      <w:proofErr w:type="spellStart"/>
      <w:r w:rsidR="00897624" w:rsidRPr="00897624">
        <w:rPr>
          <w:rFonts w:eastAsia="Times New Roman"/>
          <w:bCs/>
          <w:szCs w:val="28"/>
        </w:rPr>
        <w:t>Гришечко</w:t>
      </w:r>
      <w:proofErr w:type="spellEnd"/>
      <w:r w:rsidR="00897624" w:rsidRPr="00897624">
        <w:rPr>
          <w:rFonts w:eastAsia="Times New Roman"/>
          <w:bCs/>
          <w:szCs w:val="28"/>
        </w:rPr>
        <w:t>, д. 13</w:t>
      </w:r>
      <w:r w:rsidR="00897624">
        <w:rPr>
          <w:rFonts w:eastAsia="Times New Roman"/>
          <w:bCs/>
          <w:szCs w:val="28"/>
        </w:rPr>
        <w:t xml:space="preserve"> </w:t>
      </w:r>
      <w:proofErr w:type="gramStart"/>
      <w:r w:rsidR="00897624">
        <w:rPr>
          <w:rFonts w:eastAsia="Times New Roman"/>
          <w:bCs/>
          <w:szCs w:val="28"/>
        </w:rPr>
        <w:t>А,Б</w:t>
      </w:r>
      <w:proofErr w:type="gramEnd"/>
      <w:r w:rsidR="00897624" w:rsidRPr="00897624">
        <w:rPr>
          <w:rFonts w:eastAsia="Times New Roman"/>
          <w:bCs/>
          <w:szCs w:val="28"/>
        </w:rPr>
        <w:t xml:space="preserve"> приобретено помещение на 116 </w:t>
      </w:r>
      <w:r w:rsidR="00897624">
        <w:rPr>
          <w:rFonts w:eastAsia="Times New Roman"/>
          <w:bCs/>
          <w:szCs w:val="28"/>
        </w:rPr>
        <w:t xml:space="preserve">мест </w:t>
      </w:r>
      <w:r w:rsidRPr="00897624">
        <w:rPr>
          <w:rFonts w:eastAsia="Times New Roman"/>
          <w:bCs/>
          <w:szCs w:val="28"/>
        </w:rPr>
        <w:t xml:space="preserve">для реализации программ дошкольного образования. В Петропавловск-Камчатском городском округе в период с сентября по декабрь 2019 года за счет </w:t>
      </w:r>
      <w:r w:rsidR="00897624" w:rsidRPr="00897624">
        <w:rPr>
          <w:rFonts w:eastAsia="Times New Roman"/>
          <w:bCs/>
          <w:szCs w:val="28"/>
        </w:rPr>
        <w:t>перепрофилирования помещений в 9</w:t>
      </w:r>
      <w:r w:rsidRPr="00897624">
        <w:rPr>
          <w:rFonts w:eastAsia="Times New Roman"/>
          <w:bCs/>
          <w:szCs w:val="28"/>
        </w:rPr>
        <w:t xml:space="preserve"> действующих дошкольных образовательных организациях создано 1</w:t>
      </w:r>
      <w:r w:rsidR="00897624" w:rsidRPr="00897624">
        <w:rPr>
          <w:rFonts w:eastAsia="Times New Roman"/>
          <w:bCs/>
          <w:szCs w:val="28"/>
        </w:rPr>
        <w:t>0</w:t>
      </w:r>
      <w:r w:rsidRPr="00897624">
        <w:rPr>
          <w:rFonts w:eastAsia="Times New Roman"/>
          <w:bCs/>
          <w:szCs w:val="28"/>
        </w:rPr>
        <w:t xml:space="preserve"> яс</w:t>
      </w:r>
      <w:r w:rsidR="00897624" w:rsidRPr="00897624">
        <w:rPr>
          <w:rFonts w:eastAsia="Times New Roman"/>
          <w:bCs/>
          <w:szCs w:val="28"/>
        </w:rPr>
        <w:t>ельных групп, рассчитанных на 20</w:t>
      </w:r>
      <w:r w:rsidRPr="00897624">
        <w:rPr>
          <w:rFonts w:eastAsia="Times New Roman"/>
          <w:bCs/>
          <w:szCs w:val="28"/>
        </w:rPr>
        <w:t>0 детей.</w:t>
      </w:r>
    </w:p>
    <w:p w:rsidR="00897624" w:rsidRDefault="00897624" w:rsidP="00B93259">
      <w:pPr>
        <w:widowControl w:val="0"/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897624">
        <w:rPr>
          <w:rFonts w:eastAsia="Times New Roman"/>
          <w:bCs/>
          <w:szCs w:val="28"/>
        </w:rPr>
        <w:t xml:space="preserve">В 2020 году введен в эксплуатацию детский сад в с. </w:t>
      </w:r>
      <w:proofErr w:type="spellStart"/>
      <w:r w:rsidRPr="00897624">
        <w:rPr>
          <w:rFonts w:eastAsia="Times New Roman"/>
          <w:bCs/>
          <w:szCs w:val="28"/>
        </w:rPr>
        <w:t>Тиличики</w:t>
      </w:r>
      <w:proofErr w:type="spellEnd"/>
      <w:r w:rsidRPr="00897624">
        <w:rPr>
          <w:rFonts w:eastAsia="Times New Roman"/>
          <w:bCs/>
          <w:szCs w:val="28"/>
        </w:rPr>
        <w:t xml:space="preserve"> </w:t>
      </w:r>
      <w:proofErr w:type="spellStart"/>
      <w:r w:rsidR="00555D63">
        <w:rPr>
          <w:rFonts w:eastAsia="Times New Roman"/>
          <w:bCs/>
          <w:szCs w:val="28"/>
        </w:rPr>
        <w:t>Олюто</w:t>
      </w:r>
      <w:r w:rsidRPr="00897624">
        <w:rPr>
          <w:rFonts w:eastAsia="Times New Roman"/>
          <w:bCs/>
          <w:szCs w:val="28"/>
        </w:rPr>
        <w:t>р</w:t>
      </w:r>
      <w:r w:rsidR="00555D63">
        <w:rPr>
          <w:rFonts w:eastAsia="Times New Roman"/>
          <w:bCs/>
          <w:szCs w:val="28"/>
        </w:rPr>
        <w:t>с</w:t>
      </w:r>
      <w:r w:rsidRPr="00897624">
        <w:rPr>
          <w:rFonts w:eastAsia="Times New Roman"/>
          <w:bCs/>
          <w:szCs w:val="28"/>
        </w:rPr>
        <w:t>кого</w:t>
      </w:r>
      <w:proofErr w:type="spellEnd"/>
      <w:r w:rsidRPr="00897624">
        <w:rPr>
          <w:rFonts w:eastAsia="Times New Roman"/>
          <w:bCs/>
          <w:szCs w:val="28"/>
        </w:rPr>
        <w:t xml:space="preserve"> района, мощностью 150 дошкольных мест, в том числе 50 ясельных мест.</w:t>
      </w:r>
    </w:p>
    <w:p w:rsidR="00BC3A5F" w:rsidRDefault="00AA1B9C" w:rsidP="00B93259">
      <w:pPr>
        <w:widowControl w:val="0"/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К концу 2021 года </w:t>
      </w:r>
      <w:r w:rsidR="000F7186">
        <w:rPr>
          <w:rFonts w:eastAsia="Times New Roman"/>
          <w:bCs/>
          <w:szCs w:val="28"/>
        </w:rPr>
        <w:t>планируется</w:t>
      </w:r>
      <w:r>
        <w:rPr>
          <w:rFonts w:eastAsia="Times New Roman"/>
          <w:bCs/>
          <w:szCs w:val="28"/>
        </w:rPr>
        <w:t xml:space="preserve"> создание еще 1020 дошкольных м</w:t>
      </w:r>
      <w:r w:rsidR="00852E1F">
        <w:rPr>
          <w:rFonts w:eastAsia="Times New Roman"/>
          <w:bCs/>
          <w:szCs w:val="28"/>
        </w:rPr>
        <w:t>ест путем строительства объектов:</w:t>
      </w:r>
    </w:p>
    <w:p w:rsidR="00431168" w:rsidRPr="00BC3A5F" w:rsidRDefault="00431168" w:rsidP="00B93259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384B69">
        <w:rPr>
          <w:szCs w:val="28"/>
        </w:rPr>
        <w:t>Строительство детского сада по ул. Геофизическая в г. Елизово, мощностью 260 мест</w:t>
      </w:r>
      <w:r>
        <w:rPr>
          <w:szCs w:val="28"/>
        </w:rPr>
        <w:t>, в том числе 60 ясельных мест</w:t>
      </w:r>
      <w:r w:rsidRPr="00384B69">
        <w:rPr>
          <w:szCs w:val="28"/>
        </w:rPr>
        <w:t>. Срок выполнения строительных работ – декабрь 2021 года.</w:t>
      </w:r>
      <w:r>
        <w:rPr>
          <w:szCs w:val="28"/>
        </w:rPr>
        <w:t xml:space="preserve"> </w:t>
      </w:r>
      <w:r w:rsidRPr="00BC3A5F">
        <w:rPr>
          <w:szCs w:val="28"/>
        </w:rPr>
        <w:t xml:space="preserve">Строительная готовность объекта составляет 98%. </w:t>
      </w:r>
    </w:p>
    <w:p w:rsidR="00431168" w:rsidRPr="00BC3A5F" w:rsidRDefault="00431168" w:rsidP="00B93259">
      <w:pPr>
        <w:spacing w:after="0" w:line="240" w:lineRule="auto"/>
        <w:jc w:val="both"/>
        <w:rPr>
          <w:szCs w:val="28"/>
        </w:rPr>
      </w:pPr>
      <w:r w:rsidRPr="00BC3A5F">
        <w:rPr>
          <w:szCs w:val="28"/>
        </w:rPr>
        <w:tab/>
        <w:t xml:space="preserve">Строительство детского сада по ул. Дальневосточной в г. Елизово, мощностью 150 мест, в том числе 60 ясельных мест. Срок выполнения строительных работ – декабрь 2021 года. Строительная готовность объекта составляет 98%. </w:t>
      </w:r>
    </w:p>
    <w:p w:rsidR="00431168" w:rsidRPr="00BC3A5F" w:rsidRDefault="00BC3A5F" w:rsidP="00B93259">
      <w:pPr>
        <w:spacing w:after="0" w:line="240" w:lineRule="auto"/>
        <w:ind w:right="-1"/>
        <w:jc w:val="both"/>
        <w:rPr>
          <w:rFonts w:eastAsia="Times New Roman"/>
          <w:bCs/>
          <w:szCs w:val="28"/>
          <w:shd w:val="clear" w:color="auto" w:fill="FFFFFF"/>
          <w:lang w:eastAsia="ru-RU"/>
        </w:rPr>
      </w:pPr>
      <w:r w:rsidRPr="00BC3A5F">
        <w:rPr>
          <w:szCs w:val="28"/>
        </w:rPr>
        <w:tab/>
      </w:r>
      <w:r w:rsidR="00431168" w:rsidRPr="00BC3A5F">
        <w:rPr>
          <w:szCs w:val="28"/>
        </w:rPr>
        <w:t>Строите</w:t>
      </w:r>
      <w:r w:rsidR="00DA195B">
        <w:rPr>
          <w:szCs w:val="28"/>
        </w:rPr>
        <w:t>льство детского сада в п. Ключи</w:t>
      </w:r>
      <w:r w:rsidR="00431168" w:rsidRPr="00BC3A5F">
        <w:rPr>
          <w:szCs w:val="28"/>
        </w:rPr>
        <w:t xml:space="preserve"> </w:t>
      </w:r>
      <w:proofErr w:type="spellStart"/>
      <w:r w:rsidR="00431168" w:rsidRPr="00BC3A5F">
        <w:rPr>
          <w:szCs w:val="28"/>
        </w:rPr>
        <w:t>Усть</w:t>
      </w:r>
      <w:proofErr w:type="spellEnd"/>
      <w:r w:rsidR="00431168" w:rsidRPr="00BC3A5F">
        <w:rPr>
          <w:szCs w:val="28"/>
        </w:rPr>
        <w:t>-Камчатского района, мощностью 200 мест, в том числе 40 ясельных мест. Срок выполнения строительных работ до 01.12.2021. Строительная готовность об</w:t>
      </w:r>
      <w:r w:rsidR="00BA737A">
        <w:rPr>
          <w:szCs w:val="28"/>
        </w:rPr>
        <w:t>ъекта составляет 100%. Объект по</w:t>
      </w:r>
      <w:r w:rsidR="00431168" w:rsidRPr="00BC3A5F">
        <w:rPr>
          <w:szCs w:val="28"/>
        </w:rPr>
        <w:t xml:space="preserve">строен. </w:t>
      </w:r>
      <w:r w:rsidR="00431168" w:rsidRPr="00BC3A5F">
        <w:rPr>
          <w:rFonts w:eastAsia="Times New Roman"/>
          <w:bCs/>
          <w:szCs w:val="28"/>
          <w:shd w:val="clear" w:color="auto" w:fill="FFFFFF"/>
          <w:lang w:eastAsia="ru-RU"/>
        </w:rPr>
        <w:t>Основные строительно-монтажные работы выполнены, на сегодняшний день выполняется установка оборудования, мебели и инвентаря.</w:t>
      </w:r>
    </w:p>
    <w:p w:rsidR="00431168" w:rsidRDefault="00BC3A5F" w:rsidP="00B93259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31168" w:rsidRPr="00D8250B">
        <w:rPr>
          <w:rFonts w:ascii="Times New Roman" w:eastAsia="Calibri" w:hAnsi="Times New Roman" w:cs="Times New Roman"/>
          <w:sz w:val="28"/>
          <w:szCs w:val="28"/>
        </w:rPr>
        <w:t xml:space="preserve">Строительство детского сада в жилом районе Рыбачий </w:t>
      </w:r>
      <w:proofErr w:type="spellStart"/>
      <w:r w:rsidR="00431168" w:rsidRPr="00D8250B">
        <w:rPr>
          <w:rFonts w:ascii="Times New Roman" w:eastAsia="Calibri" w:hAnsi="Times New Roman" w:cs="Times New Roman"/>
          <w:sz w:val="28"/>
          <w:szCs w:val="28"/>
        </w:rPr>
        <w:t>Вилючинского</w:t>
      </w:r>
      <w:proofErr w:type="spellEnd"/>
      <w:r w:rsidR="00431168" w:rsidRPr="00D8250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округа, мощностью 260 мест, в том числе 90 ясельных мест.</w:t>
      </w:r>
      <w:r w:rsidR="00431168" w:rsidRPr="00431168">
        <w:rPr>
          <w:sz w:val="28"/>
          <w:szCs w:val="28"/>
        </w:rPr>
        <w:t xml:space="preserve"> </w:t>
      </w:r>
      <w:r w:rsidR="00431168" w:rsidRPr="00D8250B">
        <w:rPr>
          <w:rFonts w:ascii="Times New Roman" w:hAnsi="Times New Roman" w:cs="Times New Roman"/>
          <w:sz w:val="28"/>
          <w:szCs w:val="28"/>
        </w:rPr>
        <w:t>Техническая готовность объекта составляет 7%.</w:t>
      </w:r>
    </w:p>
    <w:p w:rsidR="00431168" w:rsidRDefault="00BC3A5F" w:rsidP="00B93259">
      <w:pPr>
        <w:pStyle w:val="af2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31168" w:rsidRPr="00D8250B">
        <w:rPr>
          <w:rFonts w:ascii="Times New Roman" w:eastAsia="Calibri" w:hAnsi="Times New Roman" w:cs="Times New Roman"/>
          <w:sz w:val="28"/>
          <w:szCs w:val="28"/>
        </w:rPr>
        <w:t>Строительство детского сада по пр. Циолковского в г. Петропавловске-Камчатском, мощностью 120 мест, в том числе 40 ясельных мест.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1168">
        <w:rPr>
          <w:rFonts w:ascii="Times New Roman" w:eastAsia="Calibri" w:hAnsi="Times New Roman" w:cs="Times New Roman"/>
          <w:sz w:val="28"/>
          <w:szCs w:val="28"/>
        </w:rPr>
        <w:t>Строительство ведется в соответствии с графиком</w:t>
      </w:r>
      <w:r w:rsidR="00431168" w:rsidRPr="00EC0561">
        <w:rPr>
          <w:rFonts w:ascii="Times New Roman" w:eastAsia="Calibri" w:hAnsi="Times New Roman" w:cs="Times New Roman"/>
          <w:sz w:val="28"/>
          <w:szCs w:val="28"/>
        </w:rPr>
        <w:t>. Техническая</w:t>
      </w:r>
      <w:r w:rsidR="00431168">
        <w:rPr>
          <w:rFonts w:ascii="Times New Roman" w:eastAsia="Calibri" w:hAnsi="Times New Roman" w:cs="Times New Roman"/>
          <w:sz w:val="28"/>
          <w:szCs w:val="28"/>
        </w:rPr>
        <w:t xml:space="preserve"> готовность объекта составляет 52</w:t>
      </w:r>
      <w:r w:rsidR="00431168" w:rsidRPr="00EC0561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431168" w:rsidRDefault="00BC3A5F" w:rsidP="00B93259">
      <w:pPr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ab/>
      </w:r>
      <w:r w:rsidR="00BA737A">
        <w:rPr>
          <w:szCs w:val="28"/>
        </w:rPr>
        <w:t xml:space="preserve">Кроме того, </w:t>
      </w:r>
      <w:r w:rsidR="00431168">
        <w:rPr>
          <w:szCs w:val="28"/>
        </w:rPr>
        <w:t>Инвестиционной программой Камчатского края на 2021 год и плановый период за счет средств краевого бюджета</w:t>
      </w:r>
      <w:r w:rsidR="00BA737A">
        <w:rPr>
          <w:szCs w:val="28"/>
        </w:rPr>
        <w:t xml:space="preserve"> запланировано:</w:t>
      </w:r>
      <w:r w:rsidR="00431168">
        <w:rPr>
          <w:szCs w:val="28"/>
        </w:rPr>
        <w:t xml:space="preserve"> </w:t>
      </w:r>
    </w:p>
    <w:p w:rsidR="00431168" w:rsidRPr="00F52F00" w:rsidRDefault="00BC3A5F" w:rsidP="00B93259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737A">
        <w:rPr>
          <w:rFonts w:ascii="Times New Roman" w:hAnsi="Times New Roman" w:cs="Times New Roman"/>
          <w:sz w:val="28"/>
          <w:szCs w:val="28"/>
        </w:rPr>
        <w:t>- с</w:t>
      </w:r>
      <w:r w:rsidR="00431168">
        <w:rPr>
          <w:rFonts w:ascii="Times New Roman" w:hAnsi="Times New Roman" w:cs="Times New Roman"/>
          <w:sz w:val="28"/>
          <w:szCs w:val="28"/>
        </w:rPr>
        <w:t xml:space="preserve">троительство </w:t>
      </w:r>
      <w:r w:rsidR="00BA737A">
        <w:rPr>
          <w:rFonts w:ascii="Times New Roman" w:hAnsi="Times New Roman" w:cs="Times New Roman"/>
          <w:sz w:val="28"/>
          <w:szCs w:val="28"/>
        </w:rPr>
        <w:t>д</w:t>
      </w:r>
      <w:r w:rsidR="00431168" w:rsidRPr="00F52F00">
        <w:rPr>
          <w:rFonts w:ascii="Times New Roman" w:hAnsi="Times New Roman" w:cs="Times New Roman"/>
          <w:sz w:val="28"/>
          <w:szCs w:val="28"/>
        </w:rPr>
        <w:t>етск</w:t>
      </w:r>
      <w:r w:rsidR="00431168">
        <w:rPr>
          <w:rFonts w:ascii="Times New Roman" w:hAnsi="Times New Roman" w:cs="Times New Roman"/>
          <w:sz w:val="28"/>
          <w:szCs w:val="28"/>
        </w:rPr>
        <w:t>ого</w:t>
      </w:r>
      <w:r w:rsidR="00431168" w:rsidRPr="00F52F00">
        <w:rPr>
          <w:rFonts w:ascii="Times New Roman" w:hAnsi="Times New Roman" w:cs="Times New Roman"/>
          <w:sz w:val="28"/>
          <w:szCs w:val="28"/>
        </w:rPr>
        <w:t xml:space="preserve"> сад</w:t>
      </w:r>
      <w:r w:rsidR="00431168">
        <w:rPr>
          <w:rFonts w:ascii="Times New Roman" w:hAnsi="Times New Roman" w:cs="Times New Roman"/>
          <w:sz w:val="28"/>
          <w:szCs w:val="28"/>
        </w:rPr>
        <w:t>а</w:t>
      </w:r>
      <w:r w:rsidR="00431168" w:rsidRPr="00F52F00">
        <w:rPr>
          <w:rFonts w:ascii="Times New Roman" w:hAnsi="Times New Roman" w:cs="Times New Roman"/>
          <w:sz w:val="28"/>
          <w:szCs w:val="28"/>
        </w:rPr>
        <w:t xml:space="preserve"> по ул. Вилюйская 60 в г. Петропавловске-Камчатском</w:t>
      </w:r>
      <w:r w:rsidR="00BA737A">
        <w:rPr>
          <w:rFonts w:ascii="Times New Roman" w:hAnsi="Times New Roman" w:cs="Times New Roman"/>
          <w:sz w:val="28"/>
          <w:szCs w:val="28"/>
        </w:rPr>
        <w:t>, мощностью 160 мест;</w:t>
      </w:r>
    </w:p>
    <w:p w:rsidR="00431168" w:rsidRPr="00F52F00" w:rsidRDefault="00BC3A5F" w:rsidP="00B93259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737A">
        <w:rPr>
          <w:rFonts w:ascii="Times New Roman" w:hAnsi="Times New Roman" w:cs="Times New Roman"/>
          <w:sz w:val="28"/>
          <w:szCs w:val="28"/>
        </w:rPr>
        <w:t>- п</w:t>
      </w:r>
      <w:r w:rsidR="00431168" w:rsidRPr="00F52F00">
        <w:rPr>
          <w:rFonts w:ascii="Times New Roman" w:hAnsi="Times New Roman" w:cs="Times New Roman"/>
          <w:sz w:val="28"/>
          <w:szCs w:val="28"/>
        </w:rPr>
        <w:t xml:space="preserve">роектирование здания детского сада на 150 мест в с. Усть-Большерецк. </w:t>
      </w:r>
    </w:p>
    <w:p w:rsidR="00D40E59" w:rsidRPr="00DB7EFF" w:rsidRDefault="00BA737A" w:rsidP="00B93259">
      <w:pPr>
        <w:spacing w:after="0" w:line="240" w:lineRule="auto"/>
        <w:ind w:firstLine="709"/>
        <w:jc w:val="both"/>
      </w:pPr>
      <w:r>
        <w:t>Следует отметить, в</w:t>
      </w:r>
      <w:r w:rsidR="00D40E59" w:rsidRPr="00DB7EFF">
        <w:t xml:space="preserve"> Камчатском крае проводится системная работа по поддержке и развитию негосударственного сектора в сфере образования.</w:t>
      </w:r>
    </w:p>
    <w:p w:rsidR="00FA6FD5" w:rsidRDefault="00D40E59" w:rsidP="00B93259">
      <w:pPr>
        <w:shd w:val="clear" w:color="auto" w:fill="FFFFFF" w:themeFill="background1"/>
        <w:tabs>
          <w:tab w:val="left" w:pos="4185"/>
        </w:tabs>
        <w:spacing w:after="0" w:line="240" w:lineRule="auto"/>
        <w:ind w:firstLine="709"/>
        <w:jc w:val="both"/>
      </w:pPr>
      <w:r w:rsidRPr="00DB7EFF">
        <w:t>В Камчатском крае негосударственный сектор в сфере дошкольного образования представлен 1 негосударственной дошкольной организацией и 1</w:t>
      </w:r>
      <w:r w:rsidR="009521B9">
        <w:t>4</w:t>
      </w:r>
      <w:r w:rsidRPr="00DB7EFF">
        <w:t xml:space="preserve"> индивидуальными предпринимателями, которые осуществляют присмотр и уход за детьми дошкольного возраста по 19 адресам. Из них четыре индивидуальных предпринимателя и 1 негосударственная организация имеют лицензию на образовательную деятельность по семи адресам.</w:t>
      </w:r>
      <w:r w:rsidR="00F819B3">
        <w:t xml:space="preserve"> </w:t>
      </w:r>
    </w:p>
    <w:p w:rsidR="00653071" w:rsidRPr="00DB7EFF" w:rsidRDefault="00DA195B" w:rsidP="00B93259">
      <w:pPr>
        <w:shd w:val="clear" w:color="auto" w:fill="FFFFFF" w:themeFill="background1"/>
        <w:tabs>
          <w:tab w:val="left" w:pos="4185"/>
        </w:tabs>
        <w:spacing w:after="0" w:line="240" w:lineRule="auto"/>
        <w:ind w:firstLine="709"/>
        <w:jc w:val="both"/>
      </w:pPr>
      <w:r>
        <w:t>Ежегодно</w:t>
      </w:r>
      <w:r w:rsidR="00FA6FD5">
        <w:t xml:space="preserve"> между Министерством</w:t>
      </w:r>
      <w:r w:rsidR="00FA6FD5" w:rsidRPr="00DB7EFF">
        <w:t xml:space="preserve"> образования Камчатского края</w:t>
      </w:r>
      <w:r w:rsidR="00FA6FD5">
        <w:t xml:space="preserve"> и организациями, </w:t>
      </w:r>
      <w:r w:rsidR="00FA6FD5" w:rsidRPr="00DB7EFF">
        <w:t>которые имеют лицензию на осуществление образовательной деятельности,</w:t>
      </w:r>
      <w:r w:rsidR="00FA6FD5" w:rsidRPr="00FA6FD5">
        <w:t xml:space="preserve"> </w:t>
      </w:r>
      <w:r w:rsidR="00FA6FD5" w:rsidRPr="00DB7EFF">
        <w:t>заключ</w:t>
      </w:r>
      <w:r w:rsidR="00FA6FD5">
        <w:t xml:space="preserve">аются </w:t>
      </w:r>
      <w:r w:rsidR="00FA6FD5" w:rsidRPr="00DB7EFF">
        <w:t xml:space="preserve">соглашения о предоставлении субсидии из краевого </w:t>
      </w:r>
      <w:r w:rsidR="00FA6FD5" w:rsidRPr="00DB7EFF">
        <w:lastRenderedPageBreak/>
        <w:t xml:space="preserve">бюджета на возмещение расходов, связанных с предоставлением </w:t>
      </w:r>
      <w:r w:rsidR="00FA6FD5">
        <w:t>дошкольного образования</w:t>
      </w:r>
      <w:r w:rsidR="00653071">
        <w:rPr>
          <w:rStyle w:val="a9"/>
        </w:rPr>
        <w:footnoteReference w:id="2"/>
      </w:r>
      <w:r w:rsidR="00FA6FD5">
        <w:t xml:space="preserve">. </w:t>
      </w:r>
      <w:r w:rsidR="00653071" w:rsidRPr="00DB7EFF">
        <w:t>В соответствии с установленными в Камчатском крае нормативами на эти цели в 20</w:t>
      </w:r>
      <w:r w:rsidR="00653071">
        <w:t>20</w:t>
      </w:r>
      <w:r w:rsidR="00653071" w:rsidRPr="00DB7EFF">
        <w:t xml:space="preserve"> году предусмотрено финансирование в размере </w:t>
      </w:r>
      <w:r w:rsidR="00653071">
        <w:t>72 425,3 тыс.</w:t>
      </w:r>
      <w:r w:rsidR="00653071" w:rsidRPr="00DB7EFF">
        <w:t xml:space="preserve"> руб</w:t>
      </w:r>
      <w:r w:rsidR="00653071">
        <w:t>. (в 2019 –</w:t>
      </w:r>
      <w:r w:rsidR="00653071" w:rsidRPr="00DB7EFF">
        <w:t xml:space="preserve"> </w:t>
      </w:r>
      <w:r w:rsidR="00653071">
        <w:t>58 372,9 тыс. руб., в 2018 – 32 430,2 тыс. руб.).</w:t>
      </w:r>
    </w:p>
    <w:p w:rsidR="00F14A3B" w:rsidRPr="00561A43" w:rsidRDefault="00F14A3B" w:rsidP="00B93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HAnsi"/>
          <w:szCs w:val="28"/>
        </w:rPr>
      </w:pPr>
      <w:r w:rsidRPr="00561A43">
        <w:rPr>
          <w:rFonts w:eastAsiaTheme="minorHAnsi"/>
          <w:szCs w:val="28"/>
        </w:rPr>
        <w:t xml:space="preserve">В соответствии с Федеральным законом </w:t>
      </w:r>
      <w:r w:rsidR="00192D20">
        <w:rPr>
          <w:rFonts w:eastAsiaTheme="minorHAnsi"/>
          <w:szCs w:val="28"/>
        </w:rPr>
        <w:t>"</w:t>
      </w:r>
      <w:r w:rsidRPr="00561A43">
        <w:rPr>
          <w:rFonts w:eastAsiaTheme="minorHAnsi"/>
          <w:szCs w:val="28"/>
        </w:rPr>
        <w:t>Об образовании</w:t>
      </w:r>
      <w:r w:rsidR="00B93259">
        <w:rPr>
          <w:rFonts w:eastAsiaTheme="minorHAnsi"/>
          <w:szCs w:val="28"/>
        </w:rPr>
        <w:t>"</w:t>
      </w:r>
      <w:r w:rsidR="00B93259" w:rsidRPr="00561A43">
        <w:rPr>
          <w:rFonts w:eastAsiaTheme="minorHAnsi"/>
          <w:szCs w:val="28"/>
        </w:rPr>
        <w:t xml:space="preserve"> обеспечение</w:t>
      </w:r>
      <w:r w:rsidRPr="00561A43">
        <w:rPr>
          <w:rFonts w:eastAsiaTheme="minorHAnsi"/>
          <w:szCs w:val="28"/>
        </w:rPr>
        <w:t xml:space="preserve"> государственных гарантий реализации прав на получение общедоступного и бесплатного дошкольного образования относится к полномочиям органов государственной власти субъектов Российской Федерации.</w:t>
      </w:r>
    </w:p>
    <w:p w:rsidR="00F14A3B" w:rsidRPr="00561A43" w:rsidRDefault="000612A1" w:rsidP="00B93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HAnsi"/>
          <w:szCs w:val="28"/>
        </w:rPr>
      </w:pPr>
      <w:r w:rsidRPr="00561A43">
        <w:rPr>
          <w:rFonts w:eastAsiaTheme="minorHAnsi"/>
          <w:szCs w:val="28"/>
        </w:rPr>
        <w:t>Данное</w:t>
      </w:r>
      <w:r w:rsidR="00F14A3B" w:rsidRPr="00561A43">
        <w:rPr>
          <w:rFonts w:eastAsiaTheme="minorHAnsi"/>
          <w:szCs w:val="28"/>
        </w:rPr>
        <w:t xml:space="preserve"> полномочие осуществляется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соответствии с нормативами, определяемыми органами государственной власти субъектов Российской Федерации</w:t>
      </w:r>
      <w:r w:rsidR="00F14A3B" w:rsidRPr="00561A43">
        <w:rPr>
          <w:rStyle w:val="a9"/>
          <w:rFonts w:eastAsiaTheme="minorHAnsi"/>
          <w:szCs w:val="28"/>
        </w:rPr>
        <w:footnoteReference w:id="3"/>
      </w:r>
      <w:r w:rsidR="00F14A3B" w:rsidRPr="00561A43">
        <w:rPr>
          <w:rFonts w:eastAsiaTheme="minorHAnsi"/>
          <w:szCs w:val="28"/>
        </w:rPr>
        <w:t>.</w:t>
      </w:r>
    </w:p>
    <w:p w:rsidR="00F14A3B" w:rsidRPr="00561A43" w:rsidRDefault="00F14A3B" w:rsidP="00B932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HAnsi"/>
          <w:szCs w:val="28"/>
        </w:rPr>
      </w:pPr>
      <w:r w:rsidRPr="00561A43">
        <w:rPr>
          <w:rFonts w:eastAsiaTheme="minorHAnsi"/>
          <w:szCs w:val="28"/>
        </w:rPr>
        <w:t xml:space="preserve">В соответствии с Законом Камчатского края № 338 указанными государственными полномочиями Камчатского края наделены муниципальные </w:t>
      </w:r>
      <w:r w:rsidR="009521B9">
        <w:rPr>
          <w:rFonts w:eastAsiaTheme="minorHAnsi"/>
          <w:szCs w:val="28"/>
        </w:rPr>
        <w:t>округ</w:t>
      </w:r>
      <w:r w:rsidR="00DA195B">
        <w:rPr>
          <w:rFonts w:eastAsiaTheme="minorHAnsi"/>
          <w:szCs w:val="28"/>
        </w:rPr>
        <w:t>а</w:t>
      </w:r>
      <w:r w:rsidR="009521B9">
        <w:rPr>
          <w:rFonts w:eastAsiaTheme="minorHAnsi"/>
          <w:szCs w:val="28"/>
        </w:rPr>
        <w:t xml:space="preserve"> и </w:t>
      </w:r>
      <w:r w:rsidRPr="00561A43">
        <w:rPr>
          <w:rFonts w:eastAsiaTheme="minorHAnsi"/>
          <w:szCs w:val="28"/>
        </w:rPr>
        <w:t xml:space="preserve">районы, Петропавловск-Камчатский городской округ, </w:t>
      </w:r>
      <w:proofErr w:type="spellStart"/>
      <w:r w:rsidRPr="00561A43">
        <w:rPr>
          <w:rFonts w:eastAsiaTheme="minorHAnsi"/>
          <w:szCs w:val="28"/>
        </w:rPr>
        <w:t>Вилючинский</w:t>
      </w:r>
      <w:proofErr w:type="spellEnd"/>
      <w:r w:rsidRPr="00561A43">
        <w:rPr>
          <w:rFonts w:eastAsiaTheme="minorHAnsi"/>
          <w:szCs w:val="28"/>
        </w:rPr>
        <w:t xml:space="preserve"> городской округ и городской округ </w:t>
      </w:r>
      <w:r w:rsidR="00192D20">
        <w:rPr>
          <w:rFonts w:eastAsiaTheme="minorHAnsi"/>
          <w:szCs w:val="28"/>
        </w:rPr>
        <w:t>"</w:t>
      </w:r>
      <w:r w:rsidRPr="00561A43">
        <w:rPr>
          <w:rFonts w:eastAsiaTheme="minorHAnsi"/>
          <w:szCs w:val="28"/>
        </w:rPr>
        <w:t>поселок Палана</w:t>
      </w:r>
      <w:r w:rsidR="00192D20">
        <w:rPr>
          <w:rFonts w:eastAsiaTheme="minorHAnsi"/>
          <w:szCs w:val="28"/>
        </w:rPr>
        <w:t>"</w:t>
      </w:r>
      <w:r w:rsidRPr="00561A43">
        <w:rPr>
          <w:rFonts w:eastAsiaTheme="minorHAnsi"/>
          <w:szCs w:val="28"/>
        </w:rPr>
        <w:t>.</w:t>
      </w:r>
    </w:p>
    <w:p w:rsidR="00963D26" w:rsidRPr="00963D26" w:rsidRDefault="00CB4F7F" w:rsidP="00B9325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8"/>
        </w:rPr>
      </w:pPr>
      <w:r>
        <w:rPr>
          <w:szCs w:val="28"/>
        </w:rPr>
        <w:tab/>
      </w:r>
      <w:r w:rsidR="00084B85" w:rsidRPr="00561A43">
        <w:rPr>
          <w:szCs w:val="28"/>
        </w:rPr>
        <w:t xml:space="preserve">Финансовое обеспечение переданных государственных полномочий Камчатского края является расходным обязательством Камчатского края и осуществляется путем предоставления субвенции из краевого бюджета местным бюджетам, размер которой определяется в соответствии с </w:t>
      </w:r>
      <w:r w:rsidR="00084B85" w:rsidRPr="00963D26">
        <w:rPr>
          <w:szCs w:val="28"/>
        </w:rPr>
        <w:t xml:space="preserve">Методикой </w:t>
      </w:r>
      <w:r w:rsidR="00963D26">
        <w:rPr>
          <w:szCs w:val="28"/>
        </w:rPr>
        <w:t xml:space="preserve">расчета </w:t>
      </w:r>
      <w:r>
        <w:rPr>
          <w:szCs w:val="28"/>
        </w:rPr>
        <w:t xml:space="preserve">согласно </w:t>
      </w:r>
      <w:hyperlink r:id="rId11" w:history="1">
        <w:r w:rsidR="00963D26" w:rsidRPr="00963D26">
          <w:rPr>
            <w:rFonts w:eastAsiaTheme="minorHAnsi"/>
            <w:szCs w:val="28"/>
          </w:rPr>
          <w:t>приложению</w:t>
        </w:r>
      </w:hyperlink>
      <w:r w:rsidR="00963D26" w:rsidRPr="00963D26">
        <w:rPr>
          <w:rFonts w:eastAsiaTheme="minorHAnsi"/>
          <w:szCs w:val="28"/>
        </w:rPr>
        <w:t xml:space="preserve"> к Закону Камчатского края № 338 и утверждается законом Камчатского края о краевом бюджете.</w:t>
      </w:r>
    </w:p>
    <w:p w:rsidR="00254725" w:rsidRPr="00561A43" w:rsidRDefault="006549BC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Размер субвенций</w:t>
      </w:r>
      <w:r w:rsidR="00254725" w:rsidRPr="00561A43">
        <w:rPr>
          <w:szCs w:val="28"/>
        </w:rPr>
        <w:t xml:space="preserve"> местным бюджетам, предоставляемых из краевого бюджета для осуществления государственных полномочий, составил:</w:t>
      </w:r>
    </w:p>
    <w:p w:rsidR="00254725" w:rsidRPr="00561A43" w:rsidRDefault="003E7576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254725" w:rsidRPr="00561A43">
        <w:rPr>
          <w:szCs w:val="28"/>
        </w:rPr>
        <w:t xml:space="preserve"> 201</w:t>
      </w:r>
      <w:r w:rsidR="00BC3A5F">
        <w:rPr>
          <w:szCs w:val="28"/>
        </w:rPr>
        <w:t>8</w:t>
      </w:r>
      <w:r w:rsidR="00254725" w:rsidRPr="00561A43">
        <w:rPr>
          <w:szCs w:val="28"/>
        </w:rPr>
        <w:t xml:space="preserve"> год </w:t>
      </w:r>
      <w:r w:rsidR="00254725" w:rsidRPr="00561A43">
        <w:rPr>
          <w:szCs w:val="28"/>
        </w:rPr>
        <w:softHyphen/>
        <w:t xml:space="preserve">– </w:t>
      </w:r>
      <w:r>
        <w:rPr>
          <w:szCs w:val="28"/>
        </w:rPr>
        <w:t xml:space="preserve">2 574 714,32 </w:t>
      </w:r>
      <w:r w:rsidR="006549BC">
        <w:rPr>
          <w:szCs w:val="28"/>
        </w:rPr>
        <w:t>тыс. руб.</w:t>
      </w:r>
      <w:r w:rsidR="00254725" w:rsidRPr="00561A43">
        <w:rPr>
          <w:szCs w:val="28"/>
        </w:rPr>
        <w:t>,</w:t>
      </w:r>
    </w:p>
    <w:p w:rsidR="003E7576" w:rsidRDefault="003E7576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254725" w:rsidRPr="00561A43">
        <w:rPr>
          <w:szCs w:val="28"/>
        </w:rPr>
        <w:t>201</w:t>
      </w:r>
      <w:r w:rsidR="00BC3A5F">
        <w:rPr>
          <w:szCs w:val="28"/>
        </w:rPr>
        <w:t>9</w:t>
      </w:r>
      <w:r w:rsidR="00254725" w:rsidRPr="00561A43">
        <w:rPr>
          <w:szCs w:val="28"/>
        </w:rPr>
        <w:t xml:space="preserve"> год –</w:t>
      </w:r>
      <w:r w:rsidR="00650B99" w:rsidRPr="00561A43">
        <w:rPr>
          <w:szCs w:val="28"/>
        </w:rPr>
        <w:t xml:space="preserve"> </w:t>
      </w:r>
      <w:r>
        <w:rPr>
          <w:szCs w:val="28"/>
        </w:rPr>
        <w:t xml:space="preserve">3080 873,8 </w:t>
      </w:r>
      <w:r w:rsidR="006549BC">
        <w:rPr>
          <w:szCs w:val="28"/>
        </w:rPr>
        <w:t>тыс. руб.</w:t>
      </w:r>
      <w:r w:rsidR="002D5675" w:rsidRPr="00561A43">
        <w:rPr>
          <w:szCs w:val="28"/>
        </w:rPr>
        <w:t xml:space="preserve"> (увеличение к 201</w:t>
      </w:r>
      <w:r w:rsidR="00BC3A5F">
        <w:rPr>
          <w:szCs w:val="28"/>
        </w:rPr>
        <w:t>8</w:t>
      </w:r>
      <w:r w:rsidR="002D5675" w:rsidRPr="00561A43">
        <w:rPr>
          <w:szCs w:val="28"/>
        </w:rPr>
        <w:t xml:space="preserve"> году на </w:t>
      </w:r>
      <w:r w:rsidR="0049510C">
        <w:rPr>
          <w:szCs w:val="28"/>
        </w:rPr>
        <w:t>17</w:t>
      </w:r>
      <w:r w:rsidR="002D5675" w:rsidRPr="00561A43">
        <w:rPr>
          <w:szCs w:val="28"/>
        </w:rPr>
        <w:t>%)</w:t>
      </w:r>
      <w:r w:rsidR="00254725" w:rsidRPr="00561A43">
        <w:rPr>
          <w:szCs w:val="28"/>
        </w:rPr>
        <w:t>,</w:t>
      </w:r>
    </w:p>
    <w:p w:rsidR="007D079A" w:rsidRPr="003E7576" w:rsidRDefault="003E7576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254725" w:rsidRPr="00561A43">
        <w:rPr>
          <w:szCs w:val="28"/>
        </w:rPr>
        <w:t xml:space="preserve"> 20</w:t>
      </w:r>
      <w:r w:rsidR="00BC3A5F">
        <w:rPr>
          <w:szCs w:val="28"/>
        </w:rPr>
        <w:t>20</w:t>
      </w:r>
      <w:r w:rsidR="00254725" w:rsidRPr="00561A43">
        <w:rPr>
          <w:szCs w:val="28"/>
        </w:rPr>
        <w:t xml:space="preserve"> год – </w:t>
      </w:r>
      <w:r>
        <w:rPr>
          <w:szCs w:val="28"/>
        </w:rPr>
        <w:t xml:space="preserve">3 305 140,0 </w:t>
      </w:r>
      <w:r w:rsidR="006549BC">
        <w:rPr>
          <w:szCs w:val="28"/>
        </w:rPr>
        <w:t>тыс. руб.</w:t>
      </w:r>
      <w:r w:rsidR="007F6C4A" w:rsidRPr="00561A43">
        <w:rPr>
          <w:szCs w:val="28"/>
        </w:rPr>
        <w:t xml:space="preserve"> (</w:t>
      </w:r>
      <w:r w:rsidR="002D5675" w:rsidRPr="00561A43">
        <w:rPr>
          <w:szCs w:val="28"/>
        </w:rPr>
        <w:t>увеличение к 201</w:t>
      </w:r>
      <w:r w:rsidR="00BC3A5F">
        <w:rPr>
          <w:szCs w:val="28"/>
        </w:rPr>
        <w:t>9</w:t>
      </w:r>
      <w:r w:rsidR="002D5675" w:rsidRPr="00561A43">
        <w:rPr>
          <w:szCs w:val="28"/>
        </w:rPr>
        <w:t xml:space="preserve"> году </w:t>
      </w:r>
      <w:r w:rsidR="0049510C" w:rsidRPr="00561A43">
        <w:rPr>
          <w:szCs w:val="28"/>
        </w:rPr>
        <w:t xml:space="preserve">на </w:t>
      </w:r>
      <w:r w:rsidR="0049510C">
        <w:rPr>
          <w:szCs w:val="28"/>
        </w:rPr>
        <w:t>6,8</w:t>
      </w:r>
      <w:r w:rsidR="002D5675" w:rsidRPr="00561A43">
        <w:rPr>
          <w:szCs w:val="28"/>
        </w:rPr>
        <w:t>%)</w:t>
      </w:r>
      <w:r w:rsidR="00254725" w:rsidRPr="00561A43">
        <w:rPr>
          <w:szCs w:val="28"/>
        </w:rPr>
        <w:t>.</w:t>
      </w:r>
    </w:p>
    <w:p w:rsidR="002D5675" w:rsidRPr="00561A43" w:rsidRDefault="002D5675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61A43">
        <w:rPr>
          <w:szCs w:val="28"/>
        </w:rPr>
        <w:t>В учреждениях образования Камчатского края</w:t>
      </w:r>
      <w:r w:rsidR="00994FB0" w:rsidRPr="00561A43">
        <w:rPr>
          <w:szCs w:val="28"/>
        </w:rPr>
        <w:t>, р</w:t>
      </w:r>
      <w:r w:rsidRPr="00561A43">
        <w:rPr>
          <w:szCs w:val="28"/>
        </w:rPr>
        <w:t>еализующих программу дошкольного образования, число педагогических кадров дошкольного образования составило:</w:t>
      </w:r>
    </w:p>
    <w:p w:rsidR="002D5675" w:rsidRPr="00561A43" w:rsidRDefault="002D5675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61A43">
        <w:rPr>
          <w:szCs w:val="28"/>
        </w:rPr>
        <w:t>201</w:t>
      </w:r>
      <w:r w:rsidR="009521B9">
        <w:rPr>
          <w:szCs w:val="28"/>
        </w:rPr>
        <w:t>8-2019 учебный</w:t>
      </w:r>
      <w:r w:rsidRPr="00561A43">
        <w:rPr>
          <w:szCs w:val="28"/>
        </w:rPr>
        <w:t xml:space="preserve"> год – </w:t>
      </w:r>
      <w:r w:rsidR="009521B9">
        <w:rPr>
          <w:szCs w:val="28"/>
        </w:rPr>
        <w:t>1848</w:t>
      </w:r>
      <w:r w:rsidRPr="00561A43">
        <w:rPr>
          <w:szCs w:val="28"/>
        </w:rPr>
        <w:t xml:space="preserve"> чел</w:t>
      </w:r>
      <w:r w:rsidR="006549BC">
        <w:rPr>
          <w:szCs w:val="28"/>
        </w:rPr>
        <w:t>.</w:t>
      </w:r>
      <w:r w:rsidRPr="00561A43">
        <w:rPr>
          <w:szCs w:val="28"/>
        </w:rPr>
        <w:t>,</w:t>
      </w:r>
    </w:p>
    <w:p w:rsidR="002D5675" w:rsidRPr="00561A43" w:rsidRDefault="002D5675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61A43">
        <w:rPr>
          <w:szCs w:val="28"/>
        </w:rPr>
        <w:lastRenderedPageBreak/>
        <w:t>201</w:t>
      </w:r>
      <w:r w:rsidR="009521B9">
        <w:rPr>
          <w:szCs w:val="28"/>
        </w:rPr>
        <w:t>9-2020 учебный год – 1788</w:t>
      </w:r>
      <w:r w:rsidRPr="00561A43">
        <w:rPr>
          <w:szCs w:val="28"/>
        </w:rPr>
        <w:t xml:space="preserve"> чел</w:t>
      </w:r>
      <w:r w:rsidR="006549BC">
        <w:rPr>
          <w:szCs w:val="28"/>
        </w:rPr>
        <w:t>.</w:t>
      </w:r>
      <w:r w:rsidRPr="00561A43">
        <w:rPr>
          <w:szCs w:val="28"/>
        </w:rPr>
        <w:t>,</w:t>
      </w:r>
    </w:p>
    <w:p w:rsidR="0010502F" w:rsidRPr="00561A43" w:rsidRDefault="009521B9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2020-2021 учебный</w:t>
      </w:r>
      <w:r w:rsidR="002D5675" w:rsidRPr="00561A43">
        <w:rPr>
          <w:szCs w:val="28"/>
        </w:rPr>
        <w:t xml:space="preserve"> год – </w:t>
      </w:r>
      <w:r w:rsidR="008859FC">
        <w:rPr>
          <w:szCs w:val="28"/>
        </w:rPr>
        <w:t>1787</w:t>
      </w:r>
      <w:r w:rsidR="002D5675" w:rsidRPr="00561A43">
        <w:rPr>
          <w:szCs w:val="28"/>
        </w:rPr>
        <w:t xml:space="preserve"> чел. </w:t>
      </w:r>
    </w:p>
    <w:p w:rsidR="00994FB0" w:rsidRPr="00561A43" w:rsidRDefault="00994FB0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61A43">
        <w:rPr>
          <w:szCs w:val="28"/>
        </w:rPr>
        <w:t>По информации глав администраций городских округов и муниципальных районов</w:t>
      </w:r>
      <w:r w:rsidR="00DA195B">
        <w:rPr>
          <w:szCs w:val="28"/>
        </w:rPr>
        <w:t>,</w:t>
      </w:r>
      <w:r w:rsidRPr="00561A43">
        <w:rPr>
          <w:szCs w:val="28"/>
        </w:rPr>
        <w:t xml:space="preserve"> имеется потребность в узких специалистах, таких как логопед, дефектолог, педагог-психолог, музыкальный руководитель, руководитель по физическому воспитанию. </w:t>
      </w:r>
    </w:p>
    <w:p w:rsidR="006F79CA" w:rsidRDefault="006F79CA" w:rsidP="00B93259">
      <w:pPr>
        <w:spacing w:after="0" w:line="240" w:lineRule="auto"/>
        <w:ind w:firstLine="428"/>
        <w:jc w:val="both"/>
        <w:rPr>
          <w:szCs w:val="28"/>
        </w:rPr>
      </w:pPr>
      <w:r w:rsidRPr="00561A43">
        <w:rPr>
          <w:szCs w:val="28"/>
        </w:rPr>
        <w:t>Фактическая средняя заработная плата педагогов дошкольных образовательных учреждений</w:t>
      </w:r>
      <w:r w:rsidR="00315E6F">
        <w:rPr>
          <w:szCs w:val="28"/>
        </w:rPr>
        <w:t>,</w:t>
      </w:r>
      <w:r w:rsidRPr="00561A43">
        <w:rPr>
          <w:szCs w:val="28"/>
        </w:rPr>
        <w:t xml:space="preserve"> </w:t>
      </w:r>
      <w:r w:rsidR="00315E6F">
        <w:rPr>
          <w:szCs w:val="28"/>
        </w:rPr>
        <w:t xml:space="preserve">по информации Министерства образования Камчатского края, </w:t>
      </w:r>
      <w:r w:rsidRPr="00561A43">
        <w:rPr>
          <w:szCs w:val="28"/>
        </w:rPr>
        <w:t xml:space="preserve">составила: </w:t>
      </w:r>
    </w:p>
    <w:p w:rsidR="00AD70C0" w:rsidRPr="00561A43" w:rsidRDefault="00AD70C0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61A43">
        <w:rPr>
          <w:szCs w:val="28"/>
        </w:rPr>
        <w:t>201</w:t>
      </w:r>
      <w:r>
        <w:rPr>
          <w:szCs w:val="28"/>
        </w:rPr>
        <w:t>8-2019 учебный</w:t>
      </w:r>
      <w:r w:rsidRPr="00561A43">
        <w:rPr>
          <w:szCs w:val="28"/>
        </w:rPr>
        <w:t xml:space="preserve"> год –</w:t>
      </w:r>
      <w:r>
        <w:rPr>
          <w:szCs w:val="28"/>
        </w:rPr>
        <w:t xml:space="preserve"> 61 782,0 руб.</w:t>
      </w:r>
      <w:r w:rsidRPr="00561A43">
        <w:rPr>
          <w:szCs w:val="28"/>
        </w:rPr>
        <w:t>,</w:t>
      </w:r>
    </w:p>
    <w:p w:rsidR="00AD70C0" w:rsidRPr="00561A43" w:rsidRDefault="00AD70C0" w:rsidP="00B9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61A43">
        <w:rPr>
          <w:szCs w:val="28"/>
        </w:rPr>
        <w:t>201</w:t>
      </w:r>
      <w:r>
        <w:rPr>
          <w:szCs w:val="28"/>
        </w:rPr>
        <w:t>9-2020 учебный год – 65 501,8</w:t>
      </w:r>
      <w:r w:rsidRPr="00561A43">
        <w:rPr>
          <w:szCs w:val="28"/>
        </w:rPr>
        <w:t xml:space="preserve"> </w:t>
      </w:r>
      <w:r>
        <w:rPr>
          <w:szCs w:val="28"/>
        </w:rPr>
        <w:t>руб.</w:t>
      </w:r>
      <w:r w:rsidRPr="00561A43">
        <w:rPr>
          <w:szCs w:val="28"/>
        </w:rPr>
        <w:t>,</w:t>
      </w:r>
    </w:p>
    <w:p w:rsidR="00AD70C0" w:rsidRDefault="00AD70C0" w:rsidP="00B93259">
      <w:pPr>
        <w:spacing w:after="0" w:line="240" w:lineRule="auto"/>
        <w:ind w:firstLine="428"/>
        <w:jc w:val="both"/>
        <w:rPr>
          <w:szCs w:val="28"/>
        </w:rPr>
      </w:pPr>
      <w:r>
        <w:rPr>
          <w:szCs w:val="28"/>
        </w:rPr>
        <w:tab/>
        <w:t>2020-2021 учебный</w:t>
      </w:r>
      <w:r w:rsidRPr="00561A43">
        <w:rPr>
          <w:szCs w:val="28"/>
        </w:rPr>
        <w:t xml:space="preserve"> год</w:t>
      </w:r>
      <w:r>
        <w:rPr>
          <w:szCs w:val="28"/>
        </w:rPr>
        <w:t xml:space="preserve"> – 67 982,2 руб.</w:t>
      </w:r>
    </w:p>
    <w:p w:rsidR="00315E6F" w:rsidRDefault="00315E6F" w:rsidP="00B93259">
      <w:pPr>
        <w:spacing w:after="0" w:line="240" w:lineRule="auto"/>
        <w:ind w:firstLine="428"/>
        <w:jc w:val="both"/>
        <w:rPr>
          <w:szCs w:val="28"/>
        </w:rPr>
      </w:pPr>
      <w:r>
        <w:rPr>
          <w:szCs w:val="28"/>
        </w:rPr>
        <w:t xml:space="preserve">По данным </w:t>
      </w:r>
      <w:proofErr w:type="spellStart"/>
      <w:r>
        <w:rPr>
          <w:szCs w:val="28"/>
        </w:rPr>
        <w:t>Камчатстата</w:t>
      </w:r>
      <w:proofErr w:type="spellEnd"/>
      <w:r w:rsidR="001A5FC1">
        <w:rPr>
          <w:szCs w:val="28"/>
        </w:rPr>
        <w:t>,</w:t>
      </w:r>
      <w:r>
        <w:rPr>
          <w:szCs w:val="28"/>
        </w:rPr>
        <w:t xml:space="preserve"> средняя заработная плата </w:t>
      </w:r>
      <w:r w:rsidR="00B266D4">
        <w:rPr>
          <w:szCs w:val="28"/>
        </w:rPr>
        <w:t xml:space="preserve">педагогических </w:t>
      </w:r>
      <w:r>
        <w:rPr>
          <w:szCs w:val="28"/>
        </w:rPr>
        <w:t xml:space="preserve">работников </w:t>
      </w:r>
      <w:r w:rsidR="00B266D4">
        <w:rPr>
          <w:szCs w:val="28"/>
        </w:rPr>
        <w:t xml:space="preserve">муниципальных </w:t>
      </w:r>
      <w:r>
        <w:rPr>
          <w:szCs w:val="28"/>
        </w:rPr>
        <w:t>дошкольных образовательных организаций по Камчатскому краю за январь-июнь 202</w:t>
      </w:r>
      <w:r w:rsidR="001A5FC1">
        <w:rPr>
          <w:szCs w:val="28"/>
        </w:rPr>
        <w:t xml:space="preserve">0 года составила 71 163,2 руб., </w:t>
      </w:r>
      <w:r>
        <w:rPr>
          <w:szCs w:val="28"/>
        </w:rPr>
        <w:t>в сфере общего образования в Камчатском крае средняя заработная плата – 79 856 руб.</w:t>
      </w:r>
      <w:r w:rsidR="001A5FC1">
        <w:rPr>
          <w:szCs w:val="28"/>
        </w:rPr>
        <w:t xml:space="preserve"> (таблица 6</w:t>
      </w:r>
      <w:r>
        <w:rPr>
          <w:szCs w:val="28"/>
        </w:rPr>
        <w:t>).</w:t>
      </w:r>
    </w:p>
    <w:p w:rsidR="00B266D4" w:rsidRDefault="003E7576" w:rsidP="00B93259">
      <w:pPr>
        <w:spacing w:after="0" w:line="240" w:lineRule="auto"/>
        <w:ind w:firstLine="428"/>
        <w:jc w:val="right"/>
        <w:rPr>
          <w:szCs w:val="28"/>
        </w:rPr>
      </w:pPr>
      <w:r w:rsidRPr="003E7576">
        <w:rPr>
          <w:sz w:val="20"/>
          <w:szCs w:val="20"/>
        </w:rPr>
        <w:t>Т</w:t>
      </w:r>
      <w:r>
        <w:rPr>
          <w:sz w:val="20"/>
          <w:szCs w:val="20"/>
        </w:rPr>
        <w:t>аб</w:t>
      </w:r>
      <w:r w:rsidRPr="003E7576">
        <w:rPr>
          <w:sz w:val="20"/>
          <w:szCs w:val="20"/>
        </w:rPr>
        <w:t>лица 6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2268"/>
      </w:tblGrid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66D4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6D4">
              <w:rPr>
                <w:sz w:val="24"/>
                <w:szCs w:val="24"/>
              </w:rPr>
              <w:t>Средняя заработная плата педагогических работников</w:t>
            </w:r>
            <w:r w:rsidR="003E7576">
              <w:rPr>
                <w:sz w:val="24"/>
                <w:szCs w:val="24"/>
              </w:rPr>
              <w:t xml:space="preserve"> дошкольных организаций</w:t>
            </w:r>
            <w:r w:rsidR="006E471D">
              <w:rPr>
                <w:sz w:val="24"/>
                <w:szCs w:val="24"/>
              </w:rPr>
              <w:t>,</w:t>
            </w:r>
          </w:p>
          <w:p w:rsidR="006E471D" w:rsidRPr="00B266D4" w:rsidRDefault="001A5FC1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E471D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266D4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6D4">
              <w:rPr>
                <w:sz w:val="24"/>
                <w:szCs w:val="24"/>
              </w:rPr>
              <w:t>Отношение</w:t>
            </w:r>
          </w:p>
          <w:p w:rsidR="00B266D4" w:rsidRPr="00B266D4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6D4">
              <w:rPr>
                <w:sz w:val="24"/>
                <w:szCs w:val="24"/>
              </w:rPr>
              <w:t>к средней заработной плате в сфере общего образования в Камчатском крае, %</w:t>
            </w:r>
          </w:p>
        </w:tc>
        <w:tc>
          <w:tcPr>
            <w:tcW w:w="2268" w:type="dxa"/>
          </w:tcPr>
          <w:p w:rsidR="00B266D4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6D4">
              <w:rPr>
                <w:sz w:val="24"/>
                <w:szCs w:val="24"/>
              </w:rPr>
              <w:t>Количество</w:t>
            </w:r>
          </w:p>
          <w:p w:rsidR="00B266D4" w:rsidRPr="00B266D4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66D4">
              <w:rPr>
                <w:sz w:val="24"/>
                <w:szCs w:val="24"/>
              </w:rPr>
              <w:t>дошкольных организаций муниципальной собственности</w:t>
            </w:r>
          </w:p>
        </w:tc>
      </w:tr>
      <w:tr w:rsidR="00B266D4" w:rsidRPr="006E471D" w:rsidTr="00426D22">
        <w:tc>
          <w:tcPr>
            <w:tcW w:w="2547" w:type="dxa"/>
          </w:tcPr>
          <w:p w:rsidR="00B266D4" w:rsidRPr="006E471D" w:rsidRDefault="00B266D4" w:rsidP="00B9325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E471D">
              <w:rPr>
                <w:b/>
                <w:sz w:val="24"/>
                <w:szCs w:val="24"/>
              </w:rPr>
              <w:t>Камчатский край</w:t>
            </w:r>
          </w:p>
        </w:tc>
        <w:tc>
          <w:tcPr>
            <w:tcW w:w="2268" w:type="dxa"/>
          </w:tcPr>
          <w:p w:rsidR="00B266D4" w:rsidRPr="006E471D" w:rsidRDefault="00B266D4" w:rsidP="00B932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471D">
              <w:rPr>
                <w:b/>
                <w:sz w:val="24"/>
                <w:szCs w:val="24"/>
              </w:rPr>
              <w:t>71 163,2</w:t>
            </w:r>
          </w:p>
        </w:tc>
        <w:tc>
          <w:tcPr>
            <w:tcW w:w="2268" w:type="dxa"/>
          </w:tcPr>
          <w:p w:rsidR="00B266D4" w:rsidRPr="006E471D" w:rsidRDefault="00B266D4" w:rsidP="00B932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471D">
              <w:rPr>
                <w:b/>
                <w:sz w:val="24"/>
                <w:szCs w:val="24"/>
              </w:rPr>
              <w:t>89,1</w:t>
            </w:r>
          </w:p>
        </w:tc>
        <w:tc>
          <w:tcPr>
            <w:tcW w:w="2268" w:type="dxa"/>
          </w:tcPr>
          <w:p w:rsidR="00B266D4" w:rsidRPr="006E471D" w:rsidRDefault="00B266D4" w:rsidP="00B932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471D">
              <w:rPr>
                <w:b/>
                <w:sz w:val="24"/>
                <w:szCs w:val="24"/>
              </w:rPr>
              <w:t>137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66D4">
              <w:rPr>
                <w:sz w:val="24"/>
                <w:szCs w:val="24"/>
              </w:rPr>
              <w:t xml:space="preserve">Алеутский </w:t>
            </w:r>
            <w:r w:rsidR="00DB203E">
              <w:rPr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B266D4" w:rsidRPr="006E471D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*</w:t>
            </w:r>
            <w:r w:rsidR="001A5FC1"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2268" w:type="dxa"/>
          </w:tcPr>
          <w:p w:rsidR="00B266D4" w:rsidRPr="006E471D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B266D4" w:rsidRPr="006E471D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1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66D4">
              <w:rPr>
                <w:sz w:val="24"/>
                <w:szCs w:val="24"/>
              </w:rPr>
              <w:t>Быстринский</w:t>
            </w:r>
            <w:proofErr w:type="spellEnd"/>
            <w:r w:rsidRPr="00B266D4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2268" w:type="dxa"/>
          </w:tcPr>
          <w:p w:rsidR="00B266D4" w:rsidRPr="006E471D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B266D4" w:rsidRPr="006E471D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B266D4" w:rsidRPr="006E471D" w:rsidRDefault="00B266D4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2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66D4">
              <w:rPr>
                <w:sz w:val="24"/>
                <w:szCs w:val="24"/>
              </w:rPr>
              <w:t>Елизовский</w:t>
            </w:r>
            <w:proofErr w:type="spellEnd"/>
            <w:r w:rsidRPr="00B266D4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65 639,9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82,2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25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66D4">
              <w:rPr>
                <w:sz w:val="24"/>
                <w:szCs w:val="24"/>
              </w:rPr>
              <w:t>Мильковский</w:t>
            </w:r>
            <w:proofErr w:type="spellEnd"/>
            <w:r w:rsidRPr="00B266D4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70 795,6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88,7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6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66D4">
              <w:rPr>
                <w:sz w:val="24"/>
                <w:szCs w:val="24"/>
              </w:rPr>
              <w:t>Соболевский МР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64 998,8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81,4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3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66D4">
              <w:rPr>
                <w:sz w:val="24"/>
                <w:szCs w:val="24"/>
              </w:rPr>
              <w:t>Усть</w:t>
            </w:r>
            <w:proofErr w:type="spellEnd"/>
            <w:r w:rsidRPr="00B266D4">
              <w:rPr>
                <w:sz w:val="24"/>
                <w:szCs w:val="24"/>
              </w:rPr>
              <w:t>-Большерецкий М</w:t>
            </w:r>
            <w:r w:rsidR="00DB203E">
              <w:rPr>
                <w:sz w:val="24"/>
                <w:szCs w:val="24"/>
              </w:rPr>
              <w:t>Р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87 288,7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109,3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7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66D4">
              <w:rPr>
                <w:sz w:val="24"/>
                <w:szCs w:val="24"/>
              </w:rPr>
              <w:t>Усть</w:t>
            </w:r>
            <w:proofErr w:type="spellEnd"/>
            <w:r w:rsidRPr="00B266D4">
              <w:rPr>
                <w:sz w:val="24"/>
                <w:szCs w:val="24"/>
              </w:rPr>
              <w:t>-Камчатский МР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68 646,9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86,0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6</w:t>
            </w:r>
          </w:p>
        </w:tc>
      </w:tr>
      <w:tr w:rsidR="00B266D4" w:rsidTr="00426D22">
        <w:tc>
          <w:tcPr>
            <w:tcW w:w="2547" w:type="dxa"/>
          </w:tcPr>
          <w:p w:rsidR="006E471D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66D4">
              <w:rPr>
                <w:sz w:val="24"/>
                <w:szCs w:val="24"/>
              </w:rPr>
              <w:t>Петропавловск-</w:t>
            </w:r>
          </w:p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66D4">
              <w:rPr>
                <w:sz w:val="24"/>
                <w:szCs w:val="24"/>
              </w:rPr>
              <w:t>Камчатский ГО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73 364,2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91,9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52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66D4">
              <w:rPr>
                <w:sz w:val="24"/>
                <w:szCs w:val="24"/>
              </w:rPr>
              <w:t>Карагинский</w:t>
            </w:r>
            <w:proofErr w:type="spellEnd"/>
            <w:r w:rsidRPr="00B266D4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72 991,7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91,4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5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66D4">
              <w:rPr>
                <w:sz w:val="24"/>
                <w:szCs w:val="24"/>
              </w:rPr>
              <w:t>Олюторский</w:t>
            </w:r>
            <w:proofErr w:type="spellEnd"/>
            <w:r w:rsidRPr="00B266D4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72 731,1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91,1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7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66D4">
              <w:rPr>
                <w:sz w:val="24"/>
                <w:szCs w:val="24"/>
              </w:rPr>
              <w:t>Пенжинский</w:t>
            </w:r>
            <w:proofErr w:type="spellEnd"/>
            <w:r w:rsidRPr="00B266D4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70 726,0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88,6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6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66D4">
              <w:rPr>
                <w:sz w:val="24"/>
                <w:szCs w:val="24"/>
              </w:rPr>
              <w:t>Тигильский</w:t>
            </w:r>
            <w:proofErr w:type="spellEnd"/>
            <w:r w:rsidRPr="00B266D4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72 343,9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90,6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7</w:t>
            </w:r>
          </w:p>
        </w:tc>
      </w:tr>
      <w:tr w:rsidR="00B266D4" w:rsidTr="00426D22">
        <w:tc>
          <w:tcPr>
            <w:tcW w:w="2547" w:type="dxa"/>
          </w:tcPr>
          <w:p w:rsidR="00B266D4" w:rsidRPr="00B266D4" w:rsidRDefault="00B266D4" w:rsidP="00B93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66D4">
              <w:rPr>
                <w:sz w:val="24"/>
                <w:szCs w:val="24"/>
              </w:rPr>
              <w:t>пгт</w:t>
            </w:r>
            <w:proofErr w:type="spellEnd"/>
            <w:r w:rsidRPr="00B266D4">
              <w:rPr>
                <w:sz w:val="24"/>
                <w:szCs w:val="24"/>
              </w:rPr>
              <w:t>. Палана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B266D4" w:rsidRPr="006E471D" w:rsidRDefault="006E471D" w:rsidP="00B93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71D">
              <w:rPr>
                <w:sz w:val="24"/>
                <w:szCs w:val="24"/>
              </w:rPr>
              <w:t>2</w:t>
            </w:r>
          </w:p>
        </w:tc>
      </w:tr>
    </w:tbl>
    <w:p w:rsidR="00315E6F" w:rsidRDefault="00315E6F" w:rsidP="00B93259">
      <w:pPr>
        <w:spacing w:after="0" w:line="240" w:lineRule="auto"/>
        <w:ind w:firstLine="428"/>
        <w:jc w:val="both"/>
        <w:rPr>
          <w:szCs w:val="28"/>
        </w:rPr>
      </w:pPr>
    </w:p>
    <w:p w:rsidR="00561A43" w:rsidRPr="00561A43" w:rsidRDefault="00F618A3" w:rsidP="00B93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 w:rsidRPr="00561A43">
        <w:rPr>
          <w:szCs w:val="28"/>
        </w:rPr>
        <w:t xml:space="preserve">В результате мониторинга </w:t>
      </w:r>
      <w:proofErr w:type="spellStart"/>
      <w:r w:rsidRPr="00561A43">
        <w:rPr>
          <w:szCs w:val="28"/>
        </w:rPr>
        <w:t>правоприменения</w:t>
      </w:r>
      <w:proofErr w:type="spellEnd"/>
      <w:r w:rsidRPr="00561A43">
        <w:rPr>
          <w:szCs w:val="28"/>
        </w:rPr>
        <w:t xml:space="preserve"> Закона </w:t>
      </w:r>
      <w:r w:rsidR="001A5FC1">
        <w:rPr>
          <w:szCs w:val="28"/>
        </w:rPr>
        <w:t xml:space="preserve">Камчатского края № 338 </w:t>
      </w:r>
      <w:r w:rsidRPr="00561A43">
        <w:rPr>
          <w:szCs w:val="28"/>
        </w:rPr>
        <w:t>установлено, что государственные полномочия Камчатского края по обеспечению</w:t>
      </w:r>
      <w:r w:rsidRPr="00561A43">
        <w:rPr>
          <w:rFonts w:eastAsiaTheme="minorHAnsi"/>
          <w:szCs w:val="28"/>
        </w:rPr>
        <w:t xml:space="preserve"> государственных гарантий реализации прав на получение обще</w:t>
      </w:r>
      <w:r w:rsidRPr="00561A43">
        <w:rPr>
          <w:rFonts w:eastAsiaTheme="minorHAnsi"/>
          <w:szCs w:val="28"/>
        </w:rPr>
        <w:lastRenderedPageBreak/>
        <w:t>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 Камчатском крае осуществляются</w:t>
      </w:r>
      <w:r w:rsidRPr="00561A43">
        <w:rPr>
          <w:szCs w:val="28"/>
        </w:rPr>
        <w:t xml:space="preserve"> органами местного самоуправления в Камчатском крае в полном объеме.</w:t>
      </w:r>
    </w:p>
    <w:p w:rsidR="00F618A3" w:rsidRDefault="00F618A3" w:rsidP="00B93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 w:rsidRPr="00561A43">
        <w:rPr>
          <w:szCs w:val="28"/>
        </w:rPr>
        <w:t>Предложений по совершенствованию положений Закона участниками мониторинга не представлено.</w:t>
      </w:r>
    </w:p>
    <w:p w:rsidR="00EF6234" w:rsidRDefault="00EF6234" w:rsidP="00B93259">
      <w:pPr>
        <w:spacing w:after="0" w:line="240" w:lineRule="auto"/>
        <w:jc w:val="both"/>
        <w:rPr>
          <w:szCs w:val="28"/>
        </w:rPr>
      </w:pPr>
    </w:p>
    <w:p w:rsidR="00EF6234" w:rsidRDefault="00EF6234" w:rsidP="00B93259">
      <w:pPr>
        <w:spacing w:after="0" w:line="240" w:lineRule="auto"/>
        <w:jc w:val="both"/>
        <w:rPr>
          <w:szCs w:val="28"/>
        </w:rPr>
      </w:pPr>
    </w:p>
    <w:p w:rsidR="00EF6234" w:rsidRDefault="00EF6234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EF6234" w:rsidRDefault="00EF6234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EF6234" w:rsidRDefault="00EF6234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EF6234" w:rsidRDefault="00EF6234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3441C3" w:rsidRDefault="003441C3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3441C3" w:rsidRDefault="003441C3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3441C3" w:rsidRDefault="003441C3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CB4F7F" w:rsidRDefault="00CB4F7F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B93259" w:rsidRDefault="00B93259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B93259" w:rsidRDefault="00B93259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B93259" w:rsidRDefault="00B93259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B93259" w:rsidRDefault="00B93259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B93259" w:rsidRDefault="00B93259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F4785B" w:rsidRDefault="00F478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CB4F7F" w:rsidRDefault="00CB4F7F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DA195B" w:rsidRDefault="00DA19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DA195B" w:rsidRDefault="00DA19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DA195B" w:rsidRDefault="00DA19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DA195B" w:rsidRDefault="00DA19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DA195B" w:rsidRDefault="00DA195B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3441C3" w:rsidRDefault="003441C3" w:rsidP="00B93259">
      <w:pPr>
        <w:tabs>
          <w:tab w:val="left" w:pos="1946"/>
        </w:tabs>
        <w:spacing w:after="0" w:line="240" w:lineRule="auto"/>
        <w:rPr>
          <w:sz w:val="18"/>
          <w:szCs w:val="18"/>
        </w:rPr>
      </w:pPr>
    </w:p>
    <w:p w:rsidR="007F27A8" w:rsidRPr="00561A43" w:rsidRDefault="00EF6234" w:rsidP="00B93259">
      <w:pPr>
        <w:tabs>
          <w:tab w:val="left" w:pos="1946"/>
        </w:tabs>
        <w:spacing w:after="0" w:line="240" w:lineRule="auto"/>
        <w:rPr>
          <w:szCs w:val="28"/>
        </w:rPr>
      </w:pPr>
      <w:r w:rsidRPr="00F33DFA">
        <w:rPr>
          <w:sz w:val="18"/>
          <w:szCs w:val="18"/>
        </w:rPr>
        <w:t xml:space="preserve">Исп. А.Л. Коваленко 42-07-02  </w:t>
      </w:r>
    </w:p>
    <w:p w:rsidR="007F27A8" w:rsidRPr="00561A43" w:rsidRDefault="007F27A8" w:rsidP="00B932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</w:p>
    <w:sectPr w:rsidR="007F27A8" w:rsidRPr="00561A43" w:rsidSect="00F4785B">
      <w:headerReference w:type="default" r:id="rId12"/>
      <w:pgSz w:w="11906" w:h="16838"/>
      <w:pgMar w:top="1134" w:right="851" w:bottom="567" w:left="1701" w:header="22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B3C" w:rsidRDefault="003A3B3C" w:rsidP="007B15BC">
      <w:pPr>
        <w:spacing w:after="0" w:line="240" w:lineRule="auto"/>
      </w:pPr>
      <w:r>
        <w:separator/>
      </w:r>
    </w:p>
  </w:endnote>
  <w:endnote w:type="continuationSeparator" w:id="0">
    <w:p w:rsidR="003A3B3C" w:rsidRDefault="003A3B3C" w:rsidP="007B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B3C" w:rsidRDefault="003A3B3C" w:rsidP="007B15BC">
      <w:pPr>
        <w:spacing w:after="0" w:line="240" w:lineRule="auto"/>
      </w:pPr>
      <w:r>
        <w:separator/>
      </w:r>
    </w:p>
  </w:footnote>
  <w:footnote w:type="continuationSeparator" w:id="0">
    <w:p w:rsidR="003A3B3C" w:rsidRDefault="003A3B3C" w:rsidP="007B15BC">
      <w:pPr>
        <w:spacing w:after="0" w:line="240" w:lineRule="auto"/>
      </w:pPr>
      <w:r>
        <w:continuationSeparator/>
      </w:r>
    </w:p>
  </w:footnote>
  <w:footnote w:id="1">
    <w:p w:rsidR="00C05C77" w:rsidRPr="00C05C77" w:rsidRDefault="00C05C77" w:rsidP="00C05C77">
      <w:pPr>
        <w:pStyle w:val="a7"/>
        <w:jc w:val="both"/>
      </w:pPr>
      <w:r w:rsidRPr="00C05C77">
        <w:rPr>
          <w:rStyle w:val="a9"/>
        </w:rPr>
        <w:footnoteRef/>
      </w:r>
      <w:r w:rsidRPr="00C05C77">
        <w:t xml:space="preserve"> </w:t>
      </w:r>
      <w:r w:rsidRPr="00C05C77">
        <w:rPr>
          <w:bCs/>
        </w:rPr>
        <w:t>Суммарный коэффициент рождаемости</w:t>
      </w:r>
      <w:r w:rsidRPr="00C05C77">
        <w:rPr>
          <w:b/>
          <w:bCs/>
        </w:rPr>
        <w:t xml:space="preserve"> –</w:t>
      </w:r>
      <w:r w:rsidRPr="00C05C77">
        <w:t xml:space="preserve"> один из важных показателей уровня </w:t>
      </w:r>
      <w:hyperlink r:id="rId1" w:tooltip="Рождаемость" w:history="1">
        <w:r w:rsidRPr="00C05C77">
          <w:rPr>
            <w:rStyle w:val="af1"/>
            <w:color w:val="auto"/>
            <w:u w:val="none"/>
          </w:rPr>
          <w:t>рождаемости</w:t>
        </w:r>
      </w:hyperlink>
      <w:r w:rsidRPr="00C05C77">
        <w:t xml:space="preserve">, данный </w:t>
      </w:r>
      <w:hyperlink r:id="rId2" w:tooltip="Коэффициент" w:history="1">
        <w:r w:rsidRPr="00C05C77">
          <w:rPr>
            <w:rStyle w:val="af1"/>
            <w:color w:val="auto"/>
            <w:u w:val="none"/>
          </w:rPr>
          <w:t>коэффициент</w:t>
        </w:r>
      </w:hyperlink>
      <w:r w:rsidRPr="00C05C77">
        <w:t xml:space="preserve"> показывает сколько в среднем родила бы одна женщина на протяжении всего репродуктивного периода (т.е. от 15 до 50 лет) при сохранении в каждом возрасте уровня рождаемости того года, для которого вычисляется показатель независимо от </w:t>
      </w:r>
      <w:hyperlink r:id="rId3" w:tooltip="Смертность" w:history="1">
        <w:r w:rsidRPr="00C05C77">
          <w:rPr>
            <w:rStyle w:val="af1"/>
            <w:color w:val="auto"/>
            <w:u w:val="none"/>
          </w:rPr>
          <w:t>смертности</w:t>
        </w:r>
      </w:hyperlink>
      <w:r w:rsidRPr="00C05C77">
        <w:t xml:space="preserve"> и от изменений возрастного состава.</w:t>
      </w:r>
    </w:p>
  </w:footnote>
  <w:footnote w:id="2">
    <w:p w:rsidR="00653071" w:rsidRPr="00CB4F7F" w:rsidRDefault="00653071" w:rsidP="00CB4F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  <w:r w:rsidRPr="00CB4F7F">
        <w:rPr>
          <w:rStyle w:val="a9"/>
          <w:sz w:val="22"/>
        </w:rPr>
        <w:footnoteRef/>
      </w:r>
      <w:r w:rsidRPr="00CB4F7F">
        <w:rPr>
          <w:sz w:val="22"/>
        </w:rPr>
        <w:t xml:space="preserve"> </w:t>
      </w:r>
      <w:r w:rsidR="005518B4" w:rsidRPr="00CB4F7F">
        <w:rPr>
          <w:sz w:val="22"/>
        </w:rPr>
        <w:t>На рассмотрение 46</w:t>
      </w:r>
      <w:r w:rsidR="00DA195B">
        <w:rPr>
          <w:sz w:val="22"/>
        </w:rPr>
        <w:t>-й</w:t>
      </w:r>
      <w:r w:rsidR="005518B4" w:rsidRPr="00CB4F7F">
        <w:rPr>
          <w:sz w:val="22"/>
        </w:rPr>
        <w:t xml:space="preserve"> сессии Законодательного Собрания</w:t>
      </w:r>
      <w:r w:rsidR="00CB4F7F">
        <w:rPr>
          <w:sz w:val="22"/>
        </w:rPr>
        <w:t xml:space="preserve"> Камчатского края </w:t>
      </w:r>
      <w:r w:rsidR="005518B4" w:rsidRPr="00CB4F7F">
        <w:rPr>
          <w:sz w:val="22"/>
        </w:rPr>
        <w:t xml:space="preserve">внесен проект Закона Камчатского края </w:t>
      </w:r>
      <w:r w:rsidRPr="00CB4F7F">
        <w:rPr>
          <w:rFonts w:eastAsia="Times New Roman"/>
          <w:sz w:val="22"/>
          <w:lang w:eastAsia="ru-RU"/>
        </w:rPr>
        <w:t>"О наделении органов местного самоуправления муниципальных образований в Камчатском крае государственными полномочиями Камчатского края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программам"</w:t>
      </w:r>
      <w:r w:rsidR="005518B4" w:rsidRPr="00CB4F7F">
        <w:rPr>
          <w:rFonts w:eastAsia="Times New Roman"/>
          <w:sz w:val="22"/>
          <w:lang w:eastAsia="ru-RU"/>
        </w:rPr>
        <w:t xml:space="preserve">, предусматривающий наделение органов </w:t>
      </w:r>
      <w:r w:rsidR="005518B4" w:rsidRPr="00CB4F7F">
        <w:rPr>
          <w:rFonts w:eastAsia="Times New Roman" w:cs="Arial"/>
          <w:sz w:val="22"/>
          <w:lang w:eastAsia="ru-RU"/>
        </w:rPr>
        <w:t xml:space="preserve">местного самоуправления муниципальных образований в Камчатском крае государственными полномочиями Камчатского края по финансовому обеспечению получения дошкольного образования в частных дошкольных образовательных организациях с </w:t>
      </w:r>
      <w:r w:rsidR="003441C3" w:rsidRPr="00CB4F7F">
        <w:rPr>
          <w:rFonts w:eastAsia="Times New Roman" w:cs="Arial"/>
          <w:sz w:val="22"/>
          <w:lang w:eastAsia="ru-RU"/>
        </w:rPr>
        <w:t>передачей органам местного самоуправления необходимых материальных и финансовых ресурсов</w:t>
      </w:r>
      <w:r w:rsidR="00CB4F7F">
        <w:rPr>
          <w:rFonts w:eastAsia="Times New Roman" w:cs="Arial"/>
          <w:sz w:val="22"/>
          <w:lang w:eastAsia="ru-RU"/>
        </w:rPr>
        <w:t>;</w:t>
      </w:r>
      <w:r w:rsidR="005518B4" w:rsidRPr="00CB4F7F">
        <w:rPr>
          <w:rFonts w:eastAsia="Times New Roman"/>
          <w:sz w:val="22"/>
          <w:lang w:eastAsia="ru-RU"/>
        </w:rPr>
        <w:t xml:space="preserve"> </w:t>
      </w:r>
    </w:p>
  </w:footnote>
  <w:footnote w:id="3">
    <w:p w:rsidR="003A3B3C" w:rsidRPr="00CB4F7F" w:rsidRDefault="003A3B3C" w:rsidP="00F1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HAnsi"/>
          <w:sz w:val="22"/>
        </w:rPr>
      </w:pPr>
      <w:r w:rsidRPr="00CB4F7F">
        <w:rPr>
          <w:rStyle w:val="a9"/>
          <w:sz w:val="22"/>
        </w:rPr>
        <w:footnoteRef/>
      </w:r>
      <w:r w:rsidRPr="00CB4F7F">
        <w:rPr>
          <w:sz w:val="22"/>
        </w:rPr>
        <w:t xml:space="preserve"> </w:t>
      </w:r>
      <w:r w:rsidRPr="00CB4F7F">
        <w:rPr>
          <w:rFonts w:eastAsiaTheme="minorHAnsi"/>
          <w:sz w:val="22"/>
        </w:rPr>
        <w:t>В Камчатском крае нормативы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 муниципальных общеобразоват</w:t>
      </w:r>
      <w:r w:rsidR="00DA195B">
        <w:rPr>
          <w:rFonts w:eastAsiaTheme="minorHAnsi"/>
          <w:sz w:val="22"/>
        </w:rPr>
        <w:t>ельных организациях определены п</w:t>
      </w:r>
      <w:r w:rsidRPr="00CB4F7F">
        <w:rPr>
          <w:rFonts w:eastAsiaTheme="minorHAnsi"/>
          <w:sz w:val="22"/>
        </w:rPr>
        <w:t>остановлением Правительства Камчатского края от 10.01.2014 № 2-П</w:t>
      </w:r>
      <w:r w:rsidR="00CB4F7F">
        <w:rPr>
          <w:rFonts w:eastAsiaTheme="minorHAnsi"/>
          <w:sz w:val="22"/>
        </w:rPr>
        <w:t>;</w:t>
      </w:r>
    </w:p>
    <w:p w:rsidR="003A3B3C" w:rsidRPr="00CB4F7F" w:rsidRDefault="003A3B3C" w:rsidP="00F14A3B">
      <w:pPr>
        <w:pStyle w:val="a7"/>
        <w:rPr>
          <w:sz w:val="22"/>
          <w:szCs w:val="22"/>
        </w:rPr>
      </w:pPr>
    </w:p>
  </w:footnote>
  <w:footnote w:id="4">
    <w:p w:rsidR="001A5FC1" w:rsidRPr="00CB4F7F" w:rsidRDefault="001A5FC1" w:rsidP="001A5FC1">
      <w:pPr>
        <w:pStyle w:val="a7"/>
        <w:jc w:val="both"/>
        <w:rPr>
          <w:sz w:val="22"/>
          <w:szCs w:val="22"/>
        </w:rPr>
      </w:pPr>
      <w:r w:rsidRPr="00CB4F7F">
        <w:rPr>
          <w:rStyle w:val="a9"/>
          <w:sz w:val="22"/>
          <w:szCs w:val="22"/>
        </w:rPr>
        <w:footnoteRef/>
      </w:r>
      <w:r w:rsidRPr="00CB4F7F">
        <w:rPr>
          <w:sz w:val="22"/>
          <w:szCs w:val="22"/>
        </w:rPr>
        <w:t xml:space="preserve"> * Данные не публикуются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РФ, в соответствии с Федеральным законом от 29.11.2007 № 282-ФЗ "Об официальном статистическом учете и системе государственной статистики в Российской Федерации"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13125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B4F7F" w:rsidRPr="00CB4F7F" w:rsidRDefault="00CB4F7F">
        <w:pPr>
          <w:pStyle w:val="ac"/>
          <w:jc w:val="center"/>
          <w:rPr>
            <w:sz w:val="16"/>
            <w:szCs w:val="16"/>
          </w:rPr>
        </w:pPr>
        <w:r w:rsidRPr="00CB4F7F">
          <w:rPr>
            <w:sz w:val="16"/>
            <w:szCs w:val="16"/>
          </w:rPr>
          <w:fldChar w:fldCharType="begin"/>
        </w:r>
        <w:r w:rsidRPr="00CB4F7F">
          <w:rPr>
            <w:sz w:val="16"/>
            <w:szCs w:val="16"/>
          </w:rPr>
          <w:instrText>PAGE   \* MERGEFORMAT</w:instrText>
        </w:r>
        <w:r w:rsidRPr="00CB4F7F">
          <w:rPr>
            <w:sz w:val="16"/>
            <w:szCs w:val="16"/>
          </w:rPr>
          <w:fldChar w:fldCharType="separate"/>
        </w:r>
        <w:r w:rsidR="0022286E">
          <w:rPr>
            <w:noProof/>
            <w:sz w:val="16"/>
            <w:szCs w:val="16"/>
          </w:rPr>
          <w:t>8</w:t>
        </w:r>
        <w:r w:rsidRPr="00CB4F7F">
          <w:rPr>
            <w:sz w:val="16"/>
            <w:szCs w:val="16"/>
          </w:rPr>
          <w:fldChar w:fldCharType="end"/>
        </w:r>
      </w:p>
    </w:sdtContent>
  </w:sdt>
  <w:p w:rsidR="00F618A3" w:rsidRDefault="00F618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150F"/>
    <w:multiLevelType w:val="hybridMultilevel"/>
    <w:tmpl w:val="24EA8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96483"/>
    <w:multiLevelType w:val="hybridMultilevel"/>
    <w:tmpl w:val="1B40C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A3"/>
    <w:rsid w:val="00012EA3"/>
    <w:rsid w:val="000141D6"/>
    <w:rsid w:val="0003768C"/>
    <w:rsid w:val="00055E59"/>
    <w:rsid w:val="000612A1"/>
    <w:rsid w:val="00062606"/>
    <w:rsid w:val="000647C0"/>
    <w:rsid w:val="00075082"/>
    <w:rsid w:val="000821E4"/>
    <w:rsid w:val="00084B85"/>
    <w:rsid w:val="000D23C3"/>
    <w:rsid w:val="000F1B22"/>
    <w:rsid w:val="000F7186"/>
    <w:rsid w:val="0010502F"/>
    <w:rsid w:val="00105C50"/>
    <w:rsid w:val="00112D9E"/>
    <w:rsid w:val="00121D9E"/>
    <w:rsid w:val="00130D9C"/>
    <w:rsid w:val="00147651"/>
    <w:rsid w:val="001527FE"/>
    <w:rsid w:val="00157BCD"/>
    <w:rsid w:val="00184D1E"/>
    <w:rsid w:val="00191A60"/>
    <w:rsid w:val="00192D20"/>
    <w:rsid w:val="001933E8"/>
    <w:rsid w:val="001A5FC1"/>
    <w:rsid w:val="001B172E"/>
    <w:rsid w:val="001B17D9"/>
    <w:rsid w:val="001B68EC"/>
    <w:rsid w:val="001C2096"/>
    <w:rsid w:val="001C69B7"/>
    <w:rsid w:val="001D57C2"/>
    <w:rsid w:val="001E109A"/>
    <w:rsid w:val="001E3D49"/>
    <w:rsid w:val="001E4EC9"/>
    <w:rsid w:val="001F4F0F"/>
    <w:rsid w:val="00221FAE"/>
    <w:rsid w:val="0022286E"/>
    <w:rsid w:val="0022449C"/>
    <w:rsid w:val="00232F09"/>
    <w:rsid w:val="00233D38"/>
    <w:rsid w:val="00254725"/>
    <w:rsid w:val="002556D8"/>
    <w:rsid w:val="002713CC"/>
    <w:rsid w:val="00272A95"/>
    <w:rsid w:val="0027347A"/>
    <w:rsid w:val="00291990"/>
    <w:rsid w:val="00291CAE"/>
    <w:rsid w:val="002B038F"/>
    <w:rsid w:val="002B06FF"/>
    <w:rsid w:val="002B38EF"/>
    <w:rsid w:val="002C1938"/>
    <w:rsid w:val="002D5675"/>
    <w:rsid w:val="002D6E79"/>
    <w:rsid w:val="002F5E8D"/>
    <w:rsid w:val="00300D24"/>
    <w:rsid w:val="0030122F"/>
    <w:rsid w:val="00315E6F"/>
    <w:rsid w:val="00317950"/>
    <w:rsid w:val="00322122"/>
    <w:rsid w:val="00340424"/>
    <w:rsid w:val="003441C3"/>
    <w:rsid w:val="003715FE"/>
    <w:rsid w:val="00375124"/>
    <w:rsid w:val="003775FD"/>
    <w:rsid w:val="003778E3"/>
    <w:rsid w:val="00381DF7"/>
    <w:rsid w:val="003829B0"/>
    <w:rsid w:val="003940B5"/>
    <w:rsid w:val="003A03CA"/>
    <w:rsid w:val="003A3B3C"/>
    <w:rsid w:val="003A3CF3"/>
    <w:rsid w:val="003C1F33"/>
    <w:rsid w:val="003E0881"/>
    <w:rsid w:val="003E12FB"/>
    <w:rsid w:val="003E7576"/>
    <w:rsid w:val="00402D5D"/>
    <w:rsid w:val="00413492"/>
    <w:rsid w:val="0041459B"/>
    <w:rsid w:val="00421DA9"/>
    <w:rsid w:val="00426D22"/>
    <w:rsid w:val="00431168"/>
    <w:rsid w:val="004339C6"/>
    <w:rsid w:val="00463A80"/>
    <w:rsid w:val="00473C88"/>
    <w:rsid w:val="00482D9F"/>
    <w:rsid w:val="0049170E"/>
    <w:rsid w:val="0049510C"/>
    <w:rsid w:val="004A22FC"/>
    <w:rsid w:val="004A5BA3"/>
    <w:rsid w:val="004B0D05"/>
    <w:rsid w:val="004C0E6B"/>
    <w:rsid w:val="004D2146"/>
    <w:rsid w:val="004D2C57"/>
    <w:rsid w:val="004E3DF2"/>
    <w:rsid w:val="005114D5"/>
    <w:rsid w:val="005135A8"/>
    <w:rsid w:val="00516B8C"/>
    <w:rsid w:val="0052712C"/>
    <w:rsid w:val="005518B4"/>
    <w:rsid w:val="00555D63"/>
    <w:rsid w:val="005573DF"/>
    <w:rsid w:val="00560EE5"/>
    <w:rsid w:val="00561A43"/>
    <w:rsid w:val="005A314E"/>
    <w:rsid w:val="005B44D7"/>
    <w:rsid w:val="005C1B5A"/>
    <w:rsid w:val="005E3C85"/>
    <w:rsid w:val="005E49E8"/>
    <w:rsid w:val="005F0671"/>
    <w:rsid w:val="005F363E"/>
    <w:rsid w:val="006061C2"/>
    <w:rsid w:val="00616243"/>
    <w:rsid w:val="00622FE2"/>
    <w:rsid w:val="006233B3"/>
    <w:rsid w:val="00650B99"/>
    <w:rsid w:val="00650F14"/>
    <w:rsid w:val="00653071"/>
    <w:rsid w:val="006549BC"/>
    <w:rsid w:val="00657206"/>
    <w:rsid w:val="006940E4"/>
    <w:rsid w:val="00695AB3"/>
    <w:rsid w:val="006A0163"/>
    <w:rsid w:val="006A2742"/>
    <w:rsid w:val="006B63BC"/>
    <w:rsid w:val="006C5996"/>
    <w:rsid w:val="006D6507"/>
    <w:rsid w:val="006E2BC7"/>
    <w:rsid w:val="006E471D"/>
    <w:rsid w:val="006F79CA"/>
    <w:rsid w:val="007155CB"/>
    <w:rsid w:val="00722500"/>
    <w:rsid w:val="00726375"/>
    <w:rsid w:val="00735EE1"/>
    <w:rsid w:val="00747E17"/>
    <w:rsid w:val="00750D08"/>
    <w:rsid w:val="00760D62"/>
    <w:rsid w:val="007735B4"/>
    <w:rsid w:val="007A1969"/>
    <w:rsid w:val="007B15BC"/>
    <w:rsid w:val="007D079A"/>
    <w:rsid w:val="007D1948"/>
    <w:rsid w:val="007D2442"/>
    <w:rsid w:val="007D53FA"/>
    <w:rsid w:val="007F1644"/>
    <w:rsid w:val="007F1DA9"/>
    <w:rsid w:val="007F27A8"/>
    <w:rsid w:val="007F325D"/>
    <w:rsid w:val="007F6C4A"/>
    <w:rsid w:val="0080355C"/>
    <w:rsid w:val="00804139"/>
    <w:rsid w:val="00811887"/>
    <w:rsid w:val="00822948"/>
    <w:rsid w:val="0082387F"/>
    <w:rsid w:val="00833891"/>
    <w:rsid w:val="00842E44"/>
    <w:rsid w:val="00852E1F"/>
    <w:rsid w:val="00854C57"/>
    <w:rsid w:val="00866592"/>
    <w:rsid w:val="00876880"/>
    <w:rsid w:val="00877293"/>
    <w:rsid w:val="008859FC"/>
    <w:rsid w:val="00897624"/>
    <w:rsid w:val="0089775B"/>
    <w:rsid w:val="008A795D"/>
    <w:rsid w:val="008C0FED"/>
    <w:rsid w:val="008E1037"/>
    <w:rsid w:val="008F09A2"/>
    <w:rsid w:val="009015F5"/>
    <w:rsid w:val="00944128"/>
    <w:rsid w:val="0094643E"/>
    <w:rsid w:val="00946C3B"/>
    <w:rsid w:val="009521B9"/>
    <w:rsid w:val="00952D69"/>
    <w:rsid w:val="00953EFD"/>
    <w:rsid w:val="00963D26"/>
    <w:rsid w:val="00973ECD"/>
    <w:rsid w:val="00977381"/>
    <w:rsid w:val="009906A8"/>
    <w:rsid w:val="00994FB0"/>
    <w:rsid w:val="009B0E92"/>
    <w:rsid w:val="009B1197"/>
    <w:rsid w:val="009D0108"/>
    <w:rsid w:val="009D24B1"/>
    <w:rsid w:val="00A058D2"/>
    <w:rsid w:val="00A22704"/>
    <w:rsid w:val="00A3383F"/>
    <w:rsid w:val="00A51066"/>
    <w:rsid w:val="00A638DB"/>
    <w:rsid w:val="00A700E0"/>
    <w:rsid w:val="00A73097"/>
    <w:rsid w:val="00A75615"/>
    <w:rsid w:val="00A86BB6"/>
    <w:rsid w:val="00A877A2"/>
    <w:rsid w:val="00A9267B"/>
    <w:rsid w:val="00A97EDD"/>
    <w:rsid w:val="00AA0084"/>
    <w:rsid w:val="00AA1B9C"/>
    <w:rsid w:val="00AB19E4"/>
    <w:rsid w:val="00AB4FAC"/>
    <w:rsid w:val="00AD70C0"/>
    <w:rsid w:val="00B00D8B"/>
    <w:rsid w:val="00B03E96"/>
    <w:rsid w:val="00B05778"/>
    <w:rsid w:val="00B05E4D"/>
    <w:rsid w:val="00B065DA"/>
    <w:rsid w:val="00B145FA"/>
    <w:rsid w:val="00B17EF2"/>
    <w:rsid w:val="00B266D4"/>
    <w:rsid w:val="00B301EF"/>
    <w:rsid w:val="00B3207E"/>
    <w:rsid w:val="00B32B00"/>
    <w:rsid w:val="00B93259"/>
    <w:rsid w:val="00B94AC0"/>
    <w:rsid w:val="00BA1D89"/>
    <w:rsid w:val="00BA737A"/>
    <w:rsid w:val="00BB2942"/>
    <w:rsid w:val="00BC3A5F"/>
    <w:rsid w:val="00BD7095"/>
    <w:rsid w:val="00C05C77"/>
    <w:rsid w:val="00C06E6F"/>
    <w:rsid w:val="00C173E7"/>
    <w:rsid w:val="00C23B68"/>
    <w:rsid w:val="00C242D7"/>
    <w:rsid w:val="00C32DB9"/>
    <w:rsid w:val="00C35EC2"/>
    <w:rsid w:val="00C45E34"/>
    <w:rsid w:val="00C67673"/>
    <w:rsid w:val="00C73684"/>
    <w:rsid w:val="00C829D4"/>
    <w:rsid w:val="00C834A0"/>
    <w:rsid w:val="00C93D60"/>
    <w:rsid w:val="00CA319F"/>
    <w:rsid w:val="00CB4F7F"/>
    <w:rsid w:val="00CC60BB"/>
    <w:rsid w:val="00D011D5"/>
    <w:rsid w:val="00D0734F"/>
    <w:rsid w:val="00D1213F"/>
    <w:rsid w:val="00D15B22"/>
    <w:rsid w:val="00D17316"/>
    <w:rsid w:val="00D20BBE"/>
    <w:rsid w:val="00D21C66"/>
    <w:rsid w:val="00D40E59"/>
    <w:rsid w:val="00D41D24"/>
    <w:rsid w:val="00D431CC"/>
    <w:rsid w:val="00D4323F"/>
    <w:rsid w:val="00D460C0"/>
    <w:rsid w:val="00D47383"/>
    <w:rsid w:val="00D56745"/>
    <w:rsid w:val="00D64189"/>
    <w:rsid w:val="00D72B59"/>
    <w:rsid w:val="00D73F62"/>
    <w:rsid w:val="00D83692"/>
    <w:rsid w:val="00D9140C"/>
    <w:rsid w:val="00D9266B"/>
    <w:rsid w:val="00DA195B"/>
    <w:rsid w:val="00DB1B30"/>
    <w:rsid w:val="00DB203E"/>
    <w:rsid w:val="00DB427C"/>
    <w:rsid w:val="00DE771B"/>
    <w:rsid w:val="00DF09A0"/>
    <w:rsid w:val="00DF44DF"/>
    <w:rsid w:val="00E043C1"/>
    <w:rsid w:val="00E130C9"/>
    <w:rsid w:val="00E2098F"/>
    <w:rsid w:val="00E37334"/>
    <w:rsid w:val="00E63F77"/>
    <w:rsid w:val="00E717C9"/>
    <w:rsid w:val="00E74A99"/>
    <w:rsid w:val="00E80DED"/>
    <w:rsid w:val="00E82971"/>
    <w:rsid w:val="00E83479"/>
    <w:rsid w:val="00E92325"/>
    <w:rsid w:val="00EB5FC6"/>
    <w:rsid w:val="00EC0B1B"/>
    <w:rsid w:val="00EC2E98"/>
    <w:rsid w:val="00EC677D"/>
    <w:rsid w:val="00ED3C07"/>
    <w:rsid w:val="00ED6AE0"/>
    <w:rsid w:val="00ED7967"/>
    <w:rsid w:val="00EE64D5"/>
    <w:rsid w:val="00EF6234"/>
    <w:rsid w:val="00F065BF"/>
    <w:rsid w:val="00F14A3B"/>
    <w:rsid w:val="00F421DE"/>
    <w:rsid w:val="00F43508"/>
    <w:rsid w:val="00F45028"/>
    <w:rsid w:val="00F4785B"/>
    <w:rsid w:val="00F618A3"/>
    <w:rsid w:val="00F621C4"/>
    <w:rsid w:val="00F66EED"/>
    <w:rsid w:val="00F675EF"/>
    <w:rsid w:val="00F77DC6"/>
    <w:rsid w:val="00F819B3"/>
    <w:rsid w:val="00F862E3"/>
    <w:rsid w:val="00FA6FD5"/>
    <w:rsid w:val="00FD5729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00C05-C541-4FBC-9310-765DC6D1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22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03E96"/>
    <w:pPr>
      <w:spacing w:before="100" w:beforeAutospacing="1" w:after="100" w:afterAutospacing="1" w:line="240" w:lineRule="auto"/>
    </w:pPr>
    <w:rPr>
      <w:rFonts w:eastAsia="MS Mincho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6A2742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6A274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Прижатый влево"/>
    <w:basedOn w:val="a"/>
    <w:next w:val="a"/>
    <w:uiPriority w:val="99"/>
    <w:rsid w:val="007B15B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7B15B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B15BC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B15B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A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3CF3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61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18A3"/>
    <w:rPr>
      <w:rFonts w:ascii="Times New Roman" w:eastAsia="Calibri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F61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18A3"/>
    <w:rPr>
      <w:rFonts w:ascii="Times New Roman" w:eastAsia="Calibri" w:hAnsi="Times New Roman" w:cs="Times New Roman"/>
      <w:sz w:val="28"/>
    </w:rPr>
  </w:style>
  <w:style w:type="paragraph" w:customStyle="1" w:styleId="0">
    <w:name w:val="0_Текст"/>
    <w:basedOn w:val="a"/>
    <w:link w:val="00"/>
    <w:qFormat/>
    <w:rsid w:val="00D40E59"/>
    <w:pPr>
      <w:spacing w:after="0" w:line="240" w:lineRule="auto"/>
      <w:ind w:firstLine="397"/>
      <w:contextualSpacing/>
      <w:jc w:val="both"/>
    </w:pPr>
    <w:rPr>
      <w:rFonts w:eastAsiaTheme="minorHAnsi"/>
      <w:kern w:val="20"/>
      <w:sz w:val="20"/>
      <w:szCs w:val="20"/>
    </w:rPr>
  </w:style>
  <w:style w:type="character" w:customStyle="1" w:styleId="00">
    <w:name w:val="0_Текст Знак"/>
    <w:basedOn w:val="a0"/>
    <w:link w:val="0"/>
    <w:rsid w:val="00D40E59"/>
    <w:rPr>
      <w:rFonts w:ascii="Times New Roman" w:hAnsi="Times New Roman" w:cs="Times New Roman"/>
      <w:kern w:val="20"/>
      <w:sz w:val="20"/>
      <w:szCs w:val="20"/>
    </w:rPr>
  </w:style>
  <w:style w:type="table" w:styleId="af0">
    <w:name w:val="Table Grid"/>
    <w:basedOn w:val="a1"/>
    <w:uiPriority w:val="39"/>
    <w:rsid w:val="00C0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C05C77"/>
    <w:rPr>
      <w:strike w:val="0"/>
      <w:dstrike w:val="0"/>
      <w:color w:val="E1684A"/>
      <w:u w:val="single"/>
      <w:effect w:val="none"/>
      <w:shd w:val="clear" w:color="auto" w:fill="auto"/>
    </w:rPr>
  </w:style>
  <w:style w:type="character" w:customStyle="1" w:styleId="hl1">
    <w:name w:val="hl1"/>
    <w:basedOn w:val="a0"/>
    <w:rsid w:val="00D41D24"/>
    <w:rPr>
      <w:vanish w:val="0"/>
      <w:webHidden w:val="0"/>
      <w:specVanish w:val="0"/>
    </w:rPr>
  </w:style>
  <w:style w:type="paragraph" w:styleId="af2">
    <w:name w:val="List Paragraph"/>
    <w:basedOn w:val="a"/>
    <w:uiPriority w:val="34"/>
    <w:qFormat/>
    <w:rsid w:val="004311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78945F18ED8C69CB9F177058C92FE27F395497B7591D0A15E198681088B289D62EC0D48B6E19C3ACE3201F5D49EB2F5A10775C41581A02AA5A473EQEw1X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A1%D0%BC%D0%B5%D1%80%D1%82%D0%BD%D0%BE%D1%81%D1%82%D1%8C" TargetMode="External"/><Relationship Id="rId2" Type="http://schemas.openxmlformats.org/officeDocument/2006/relationships/hyperlink" Target="https://ru.wikipedia.org/wiki/%D0%9A%D0%BE%D1%8D%D1%84%D1%84%D0%B8%D1%86%D0%B8%D0%B5%D0%BD%D1%82" TargetMode="External"/><Relationship Id="rId1" Type="http://schemas.openxmlformats.org/officeDocument/2006/relationships/hyperlink" Target="https://ru.wikipedia.org/wiki/%D0%A0%D0%BE%D0%B6%D0%B4%D0%B0%D0%B5%D0%BC%D0%BE%D1%81%D1%82%D1%8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Среднегодовая</a:t>
            </a:r>
            <a:r>
              <a:rPr lang="ru-RU" sz="11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ч</a:t>
            </a: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исленность населения Камчатского края, тыс. человек</a:t>
            </a:r>
          </a:p>
        </c:rich>
      </c:tx>
      <c:layout>
        <c:manualLayout>
          <c:xMode val="edge"/>
          <c:yMode val="edge"/>
          <c:x val="0.14496518664333624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4320622585932222E-2"/>
          <c:y val="0.16305556400044588"/>
          <c:w val="0.90849737532808394"/>
          <c:h val="0.66998656417947755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населения, тыс.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General</c:formatCode>
                <c:ptCount val="15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333.7</c:v>
                </c:pt>
                <c:pt idx="1">
                  <c:v>329.4</c:v>
                </c:pt>
                <c:pt idx="2">
                  <c:v>326.60000000000002</c:v>
                </c:pt>
                <c:pt idx="3">
                  <c:v>324.2</c:v>
                </c:pt>
                <c:pt idx="4">
                  <c:v>322.39999999999998</c:v>
                </c:pt>
                <c:pt idx="5">
                  <c:v>320.89999999999998</c:v>
                </c:pt>
                <c:pt idx="6">
                  <c:v>320.3</c:v>
                </c:pt>
                <c:pt idx="7">
                  <c:v>320.2</c:v>
                </c:pt>
                <c:pt idx="8">
                  <c:v>318.5</c:v>
                </c:pt>
                <c:pt idx="9">
                  <c:v>316.7</c:v>
                </c:pt>
                <c:pt idx="10">
                  <c:v>315.39999999999998</c:v>
                </c:pt>
                <c:pt idx="11">
                  <c:v>315.10000000000002</c:v>
                </c:pt>
                <c:pt idx="12">
                  <c:v>315.10000000000002</c:v>
                </c:pt>
                <c:pt idx="13">
                  <c:v>313.89999999999998</c:v>
                </c:pt>
                <c:pt idx="14">
                  <c:v>313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4349296"/>
        <c:axId val="654342768"/>
      </c:lineChart>
      <c:catAx>
        <c:axId val="65434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4342768"/>
        <c:crosses val="autoZero"/>
        <c:auto val="1"/>
        <c:lblAlgn val="ctr"/>
        <c:lblOffset val="100"/>
        <c:noMultiLvlLbl val="0"/>
      </c:catAx>
      <c:valAx>
        <c:axId val="65434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4349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Быстринский МР</c:v>
                </c:pt>
                <c:pt idx="1">
                  <c:v>пгт. Палана</c:v>
                </c:pt>
                <c:pt idx="2">
                  <c:v>Пенжинский МР</c:v>
                </c:pt>
                <c:pt idx="3">
                  <c:v>Тигильский МР</c:v>
                </c:pt>
                <c:pt idx="4">
                  <c:v>Камчатский край</c:v>
                </c:pt>
                <c:pt idx="5">
                  <c:v>Мильковский МР</c:v>
                </c:pt>
                <c:pt idx="6">
                  <c:v>Соболевский МР</c:v>
                </c:pt>
                <c:pt idx="7">
                  <c:v>Алеутский округ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18.2</c:v>
                </c:pt>
                <c:pt idx="1">
                  <c:v>16</c:v>
                </c:pt>
                <c:pt idx="2">
                  <c:v>15.8</c:v>
                </c:pt>
                <c:pt idx="3">
                  <c:v>14.9</c:v>
                </c:pt>
                <c:pt idx="4">
                  <c:v>10.3</c:v>
                </c:pt>
                <c:pt idx="5">
                  <c:v>6.6</c:v>
                </c:pt>
                <c:pt idx="6">
                  <c:v>5.4</c:v>
                </c:pt>
                <c:pt idx="7">
                  <c:v>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347120"/>
        <c:axId val="654336784"/>
        <c:axId val="0"/>
      </c:bar3DChart>
      <c:catAx>
        <c:axId val="654347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4336784"/>
        <c:crosses val="autoZero"/>
        <c:auto val="1"/>
        <c:lblAlgn val="ctr"/>
        <c:lblOffset val="100"/>
        <c:noMultiLvlLbl val="0"/>
      </c:catAx>
      <c:valAx>
        <c:axId val="654336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4347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воспитанников </a:t>
            </a:r>
          </a:p>
        </c:rich>
      </c:tx>
      <c:layout>
        <c:manualLayout>
          <c:xMode val="edge"/>
          <c:yMode val="edge"/>
          <c:x val="0.21982405465648452"/>
          <c:y val="1.40845070422535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воспитанников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5.3240740740740741E-2"/>
                  <c:y val="-4.76190476190476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4722222222222224E-2"/>
                  <c:y val="-6.74603174603174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777777777777863E-2"/>
                  <c:y val="-4.76190476190476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18862</c:v>
                </c:pt>
                <c:pt idx="1">
                  <c:v>18447</c:v>
                </c:pt>
                <c:pt idx="2">
                  <c:v>17907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7014432"/>
        <c:axId val="497014976"/>
        <c:axId val="0"/>
      </c:bar3DChart>
      <c:catAx>
        <c:axId val="497014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7014976"/>
        <c:crosses val="autoZero"/>
        <c:auto val="1"/>
        <c:lblAlgn val="ctr"/>
        <c:lblOffset val="100"/>
        <c:noMultiLvlLbl val="0"/>
      </c:catAx>
      <c:valAx>
        <c:axId val="497014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701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78B9-B3F6-40A6-993D-BF3C941A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26980</TotalTime>
  <Pages>8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Александра Леонидовна</dc:creator>
  <cp:keywords/>
  <dc:description/>
  <cp:lastModifiedBy>Коваленко Александра Леонидовна</cp:lastModifiedBy>
  <cp:revision>187</cp:revision>
  <cp:lastPrinted>2021-03-25T01:40:00Z</cp:lastPrinted>
  <dcterms:created xsi:type="dcterms:W3CDTF">2016-03-09T03:48:00Z</dcterms:created>
  <dcterms:modified xsi:type="dcterms:W3CDTF">2021-03-30T21:43:00Z</dcterms:modified>
</cp:coreProperties>
</file>